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F5E7A">
        <w:rPr>
          <w:rFonts w:ascii="Times New Roman" w:eastAsia="Times New Roman" w:hAnsi="Times New Roman" w:cs="Times New Roman"/>
          <w:b/>
          <w:bCs/>
          <w:sz w:val="28"/>
          <w:szCs w:val="28"/>
          <w:lang w:eastAsia="ru-RU"/>
        </w:rPr>
        <w:t>АДМИНИСТРАЦИЯ НОВОСПАССКОГО СЕЛЬСОВЕТА БАРАБИНСКОГО РАЙОНА НОВОСИБИРСКОЙ ОБЛАСТИ</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ПОСТАНОВЛЕНИЕ</w:t>
      </w:r>
    </w:p>
    <w:p w:rsidR="00EB2875" w:rsidRPr="00DF5E7A" w:rsidRDefault="00C574E3"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01.06.</w:t>
      </w:r>
      <w:r w:rsidR="00EB2875" w:rsidRPr="00DF5E7A">
        <w:rPr>
          <w:rFonts w:ascii="Times New Roman" w:eastAsia="Times New Roman" w:hAnsi="Times New Roman" w:cs="Times New Roman"/>
          <w:sz w:val="28"/>
          <w:szCs w:val="28"/>
          <w:lang w:eastAsia="ru-RU"/>
        </w:rPr>
        <w:t>2015                                                                               №</w:t>
      </w:r>
      <w:r>
        <w:rPr>
          <w:rFonts w:ascii="Times New Roman" w:eastAsia="Times New Roman" w:hAnsi="Times New Roman" w:cs="Times New Roman"/>
          <w:sz w:val="28"/>
          <w:szCs w:val="28"/>
          <w:lang w:eastAsia="ru-RU"/>
        </w:rPr>
        <w:t xml:space="preserve"> 53</w:t>
      </w:r>
      <w:r w:rsidR="00EB2875"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с</w:t>
      </w:r>
      <w:proofErr w:type="gramStart"/>
      <w:r w:rsidRPr="00DF5E7A">
        <w:rPr>
          <w:rFonts w:ascii="Times New Roman" w:eastAsia="Times New Roman" w:hAnsi="Times New Roman" w:cs="Times New Roman"/>
          <w:sz w:val="28"/>
          <w:szCs w:val="28"/>
          <w:lang w:eastAsia="ru-RU"/>
        </w:rPr>
        <w:t>.Н</w:t>
      </w:r>
      <w:proofErr w:type="gramEnd"/>
      <w:r w:rsidRPr="00DF5E7A">
        <w:rPr>
          <w:rFonts w:ascii="Times New Roman" w:eastAsia="Times New Roman" w:hAnsi="Times New Roman" w:cs="Times New Roman"/>
          <w:sz w:val="28"/>
          <w:szCs w:val="28"/>
          <w:lang w:eastAsia="ru-RU"/>
        </w:rPr>
        <w:t>овоспасск</w:t>
      </w:r>
    </w:p>
    <w:tbl>
      <w:tblPr>
        <w:tblW w:w="0" w:type="auto"/>
        <w:tblCellSpacing w:w="0" w:type="dxa"/>
        <w:shd w:val="clear" w:color="auto" w:fill="FFFFFF"/>
        <w:tblCellMar>
          <w:left w:w="0" w:type="dxa"/>
          <w:right w:w="0" w:type="dxa"/>
        </w:tblCellMar>
        <w:tblLook w:val="04A0"/>
      </w:tblPr>
      <w:tblGrid>
        <w:gridCol w:w="4716"/>
        <w:gridCol w:w="4639"/>
      </w:tblGrid>
      <w:tr w:rsidR="00EB2875" w:rsidRPr="00DF5E7A" w:rsidTr="00E14632">
        <w:trPr>
          <w:tblCellSpacing w:w="0" w:type="dxa"/>
        </w:trPr>
        <w:tc>
          <w:tcPr>
            <w:tcW w:w="4785" w:type="dxa"/>
            <w:shd w:val="clear" w:color="auto" w:fill="FFFFFF"/>
            <w:hideMark/>
          </w:tcPr>
          <w:p w:rsidR="00EB2875" w:rsidRPr="00DF5E7A" w:rsidRDefault="00EB2875" w:rsidP="00EB2875">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Об утверждении административного регламента по осуществлению муниципального лесного  контроля  на территории  Новоспасского сельсовета</w:t>
            </w:r>
          </w:p>
        </w:tc>
        <w:tc>
          <w:tcPr>
            <w:tcW w:w="478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w:t>
            </w:r>
          </w:p>
        </w:tc>
      </w:tr>
    </w:tbl>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F5E7A">
        <w:rPr>
          <w:rFonts w:ascii="Times New Roman" w:eastAsia="Times New Roman" w:hAnsi="Times New Roman" w:cs="Times New Roman"/>
          <w:sz w:val="28"/>
          <w:szCs w:val="28"/>
          <w:lang w:eastAsia="ru-RU"/>
        </w:rPr>
        <w:t xml:space="preserve">В целях организации и осуществления муниципального лесного контроля на территории </w:t>
      </w:r>
      <w:r w:rsidR="00B331E0"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в соответствии с Лесным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r w:rsidR="00B331E0"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F5E7A">
        <w:rPr>
          <w:rFonts w:ascii="Times New Roman" w:eastAsia="Times New Roman" w:hAnsi="Times New Roman" w:cs="Times New Roman"/>
          <w:b/>
          <w:bCs/>
          <w:sz w:val="28"/>
          <w:szCs w:val="28"/>
          <w:lang w:eastAsia="ru-RU"/>
        </w:rPr>
        <w:t>П</w:t>
      </w:r>
      <w:proofErr w:type="gramEnd"/>
      <w:r w:rsidRPr="00DF5E7A">
        <w:rPr>
          <w:rFonts w:ascii="Times New Roman" w:eastAsia="Times New Roman" w:hAnsi="Times New Roman" w:cs="Times New Roman"/>
          <w:b/>
          <w:bCs/>
          <w:sz w:val="28"/>
          <w:szCs w:val="28"/>
          <w:lang w:eastAsia="ru-RU"/>
        </w:rPr>
        <w:t xml:space="preserve"> О С Т А Н О В Л Я Е Т:</w:t>
      </w:r>
    </w:p>
    <w:p w:rsidR="00EB2875" w:rsidRPr="00DF5E7A" w:rsidRDefault="00EB2875" w:rsidP="00EB287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Утвердить административный регламент по осуществлению муниципального лесного контроля на территории </w:t>
      </w:r>
      <w:r w:rsidR="00B331E0"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(приложение).</w:t>
      </w:r>
    </w:p>
    <w:p w:rsidR="00EB2875" w:rsidRPr="00DF5E7A" w:rsidRDefault="00EB2875" w:rsidP="00EB287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Настоящее постановление подлежит обнародованию и размещению на официальном сайте </w:t>
      </w:r>
      <w:r w:rsidR="00B331E0"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в сети Интернет.</w:t>
      </w:r>
    </w:p>
    <w:p w:rsidR="00EB2875" w:rsidRPr="00DF5E7A" w:rsidRDefault="00B331E0" w:rsidP="00B331E0">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w:t>
      </w:r>
      <w:r w:rsidR="00EB2875" w:rsidRPr="00DF5E7A">
        <w:rPr>
          <w:rFonts w:ascii="Times New Roman" w:eastAsia="Times New Roman" w:hAnsi="Times New Roman" w:cs="Times New Roman"/>
          <w:sz w:val="28"/>
          <w:szCs w:val="28"/>
          <w:lang w:eastAsia="ru-RU"/>
        </w:rPr>
        <w:t>Постановление вступает в силу с момента обнародования.</w:t>
      </w:r>
    </w:p>
    <w:p w:rsidR="00B331E0"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Глава </w:t>
      </w:r>
      <w:r w:rsidR="00B331E0" w:rsidRPr="00DF5E7A">
        <w:rPr>
          <w:rFonts w:ascii="Times New Roman" w:eastAsia="Times New Roman" w:hAnsi="Times New Roman" w:cs="Times New Roman"/>
          <w:sz w:val="28"/>
          <w:szCs w:val="28"/>
          <w:lang w:eastAsia="ru-RU"/>
        </w:rPr>
        <w:t>Новоспасского сельсовета</w:t>
      </w:r>
    </w:p>
    <w:p w:rsidR="00B331E0" w:rsidRPr="00DF5E7A" w:rsidRDefault="00B331E0"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F5E7A">
        <w:rPr>
          <w:rFonts w:ascii="Times New Roman" w:eastAsia="Times New Roman" w:hAnsi="Times New Roman" w:cs="Times New Roman"/>
          <w:sz w:val="28"/>
          <w:szCs w:val="28"/>
          <w:lang w:eastAsia="ru-RU"/>
        </w:rPr>
        <w:t>Барабинского</w:t>
      </w:r>
      <w:proofErr w:type="spellEnd"/>
      <w:r w:rsidRPr="00DF5E7A">
        <w:rPr>
          <w:rFonts w:ascii="Times New Roman" w:eastAsia="Times New Roman" w:hAnsi="Times New Roman" w:cs="Times New Roman"/>
          <w:sz w:val="28"/>
          <w:szCs w:val="28"/>
          <w:lang w:eastAsia="ru-RU"/>
        </w:rPr>
        <w:t xml:space="preserve"> района </w:t>
      </w:r>
    </w:p>
    <w:p w:rsidR="00EB2875" w:rsidRPr="00DF5E7A" w:rsidRDefault="00B331E0"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Новосибирской области</w:t>
      </w:r>
      <w:r w:rsidR="00EB2875" w:rsidRPr="00DF5E7A">
        <w:rPr>
          <w:rFonts w:ascii="Times New Roman" w:eastAsia="Times New Roman" w:hAnsi="Times New Roman" w:cs="Times New Roman"/>
          <w:sz w:val="28"/>
          <w:szCs w:val="28"/>
          <w:lang w:eastAsia="ru-RU"/>
        </w:rPr>
        <w:t>                        </w:t>
      </w:r>
      <w:r w:rsidRPr="00DF5E7A">
        <w:rPr>
          <w:rFonts w:ascii="Times New Roman" w:eastAsia="Times New Roman" w:hAnsi="Times New Roman" w:cs="Times New Roman"/>
          <w:sz w:val="28"/>
          <w:szCs w:val="28"/>
          <w:lang w:eastAsia="ru-RU"/>
        </w:rPr>
        <w:t xml:space="preserve">                              </w:t>
      </w:r>
      <w:r w:rsidR="00EB2875" w:rsidRPr="00DF5E7A">
        <w:rPr>
          <w:rFonts w:ascii="Times New Roman" w:eastAsia="Times New Roman" w:hAnsi="Times New Roman" w:cs="Times New Roman"/>
          <w:sz w:val="28"/>
          <w:szCs w:val="28"/>
          <w:lang w:eastAsia="ru-RU"/>
        </w:rPr>
        <w:t xml:space="preserve">  </w:t>
      </w:r>
      <w:r w:rsidRPr="00DF5E7A">
        <w:rPr>
          <w:rFonts w:ascii="Times New Roman" w:eastAsia="Times New Roman" w:hAnsi="Times New Roman" w:cs="Times New Roman"/>
          <w:sz w:val="28"/>
          <w:szCs w:val="28"/>
          <w:lang w:eastAsia="ru-RU"/>
        </w:rPr>
        <w:t>В.В.Медведев</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EB2875" w:rsidRPr="00DF5E7A" w:rsidRDefault="00EB2875" w:rsidP="00EB2875">
      <w:pPr>
        <w:spacing w:after="0"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приложение</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xml:space="preserve">Административный регламент по исполнению функции осуществления муниципального лесного контроля на территории </w:t>
      </w:r>
      <w:r w:rsidR="00DD4779" w:rsidRPr="00DF5E7A">
        <w:rPr>
          <w:rFonts w:ascii="Times New Roman" w:eastAsia="Times New Roman" w:hAnsi="Times New Roman" w:cs="Times New Roman"/>
          <w:b/>
          <w:bCs/>
          <w:sz w:val="28"/>
          <w:szCs w:val="28"/>
          <w:lang w:eastAsia="ru-RU"/>
        </w:rPr>
        <w:t xml:space="preserve">Новоспасского сельсовета </w:t>
      </w:r>
      <w:proofErr w:type="spellStart"/>
      <w:r w:rsidR="00DD4779" w:rsidRPr="00DF5E7A">
        <w:rPr>
          <w:rFonts w:ascii="Times New Roman" w:eastAsia="Times New Roman" w:hAnsi="Times New Roman" w:cs="Times New Roman"/>
          <w:b/>
          <w:bCs/>
          <w:sz w:val="28"/>
          <w:szCs w:val="28"/>
          <w:lang w:eastAsia="ru-RU"/>
        </w:rPr>
        <w:t>Барабинского</w:t>
      </w:r>
      <w:proofErr w:type="spellEnd"/>
      <w:r w:rsidR="00DD4779" w:rsidRPr="00DF5E7A">
        <w:rPr>
          <w:rFonts w:ascii="Times New Roman" w:eastAsia="Times New Roman" w:hAnsi="Times New Roman" w:cs="Times New Roman"/>
          <w:b/>
          <w:bCs/>
          <w:sz w:val="28"/>
          <w:szCs w:val="28"/>
          <w:lang w:eastAsia="ru-RU"/>
        </w:rPr>
        <w:t xml:space="preserve"> района Новосибирской области</w:t>
      </w:r>
    </w:p>
    <w:p w:rsidR="00EB2875" w:rsidRPr="00DF5E7A" w:rsidRDefault="00EB2875" w:rsidP="00EB2875">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1.      Общие положения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1.1. </w:t>
      </w:r>
      <w:proofErr w:type="gramStart"/>
      <w:r w:rsidRPr="00DF5E7A">
        <w:rPr>
          <w:rFonts w:ascii="Times New Roman" w:eastAsia="Times New Roman" w:hAnsi="Times New Roman" w:cs="Times New Roman"/>
          <w:sz w:val="28"/>
          <w:szCs w:val="28"/>
          <w:lang w:eastAsia="ru-RU"/>
        </w:rPr>
        <w:t xml:space="preserve">Административный регламент по исполнению функции осуществления муниципального лесного контроля на территории </w:t>
      </w:r>
      <w:r w:rsidR="00DD4779" w:rsidRPr="00DF5E7A">
        <w:rPr>
          <w:rFonts w:ascii="Times New Roman" w:eastAsia="Times New Roman" w:hAnsi="Times New Roman" w:cs="Times New Roman"/>
          <w:sz w:val="28"/>
          <w:szCs w:val="28"/>
          <w:lang w:eastAsia="ru-RU"/>
        </w:rPr>
        <w:t xml:space="preserve">Новоспасского сельсовета </w:t>
      </w:r>
      <w:proofErr w:type="spellStart"/>
      <w:r w:rsidR="00DD4779" w:rsidRPr="00DF5E7A">
        <w:rPr>
          <w:rFonts w:ascii="Times New Roman" w:eastAsia="Times New Roman" w:hAnsi="Times New Roman" w:cs="Times New Roman"/>
          <w:sz w:val="28"/>
          <w:szCs w:val="28"/>
          <w:lang w:eastAsia="ru-RU"/>
        </w:rPr>
        <w:t>Барабинского</w:t>
      </w:r>
      <w:proofErr w:type="spellEnd"/>
      <w:r w:rsidR="00DD4779" w:rsidRPr="00DF5E7A">
        <w:rPr>
          <w:rFonts w:ascii="Times New Roman" w:eastAsia="Times New Roman" w:hAnsi="Times New Roman" w:cs="Times New Roman"/>
          <w:sz w:val="28"/>
          <w:szCs w:val="28"/>
          <w:lang w:eastAsia="ru-RU"/>
        </w:rPr>
        <w:t xml:space="preserve"> района Новосибирской области </w:t>
      </w:r>
      <w:r w:rsidRPr="00DF5E7A">
        <w:rPr>
          <w:rFonts w:ascii="Times New Roman" w:eastAsia="Times New Roman" w:hAnsi="Times New Roman" w:cs="Times New Roman"/>
          <w:sz w:val="28"/>
          <w:szCs w:val="28"/>
          <w:lang w:eastAsia="ru-RU"/>
        </w:rPr>
        <w:t xml:space="preserve">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w:t>
      </w:r>
      <w:r w:rsidR="00DD4779" w:rsidRPr="00DF5E7A">
        <w:rPr>
          <w:rFonts w:ascii="Times New Roman" w:eastAsia="Times New Roman" w:hAnsi="Times New Roman" w:cs="Times New Roman"/>
          <w:sz w:val="28"/>
          <w:szCs w:val="28"/>
          <w:lang w:eastAsia="ru-RU"/>
        </w:rPr>
        <w:t xml:space="preserve">Новоспасского сельсовета </w:t>
      </w:r>
      <w:proofErr w:type="spellStart"/>
      <w:r w:rsidR="00DD4779" w:rsidRPr="00DF5E7A">
        <w:rPr>
          <w:rFonts w:ascii="Times New Roman" w:eastAsia="Times New Roman" w:hAnsi="Times New Roman" w:cs="Times New Roman"/>
          <w:sz w:val="28"/>
          <w:szCs w:val="28"/>
          <w:lang w:eastAsia="ru-RU"/>
        </w:rPr>
        <w:t>Барабинского</w:t>
      </w:r>
      <w:proofErr w:type="spellEnd"/>
      <w:r w:rsidR="00DD4779" w:rsidRPr="00DF5E7A">
        <w:rPr>
          <w:rFonts w:ascii="Times New Roman" w:eastAsia="Times New Roman" w:hAnsi="Times New Roman" w:cs="Times New Roman"/>
          <w:sz w:val="28"/>
          <w:szCs w:val="28"/>
          <w:lang w:eastAsia="ru-RU"/>
        </w:rPr>
        <w:t xml:space="preserve"> района</w:t>
      </w:r>
      <w:proofErr w:type="gramEnd"/>
      <w:r w:rsidR="00DD4779" w:rsidRPr="00DF5E7A">
        <w:rPr>
          <w:rFonts w:ascii="Times New Roman" w:eastAsia="Times New Roman" w:hAnsi="Times New Roman" w:cs="Times New Roman"/>
          <w:sz w:val="28"/>
          <w:szCs w:val="28"/>
          <w:lang w:eastAsia="ru-RU"/>
        </w:rPr>
        <w:t xml:space="preserve"> Новосибирской области</w:t>
      </w:r>
      <w:r w:rsidRPr="00DF5E7A">
        <w:rPr>
          <w:rFonts w:ascii="Times New Roman" w:eastAsia="Times New Roman" w:hAnsi="Times New Roman" w:cs="Times New Roman"/>
          <w:sz w:val="28"/>
          <w:szCs w:val="28"/>
          <w:lang w:eastAsia="ru-RU"/>
        </w:rPr>
        <w:t>  (далее – администрация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1.2 Муниципальный лесной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регламентирующими лесные отношения.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Муниципальный лесной контроль осуществляется, согласно ч.1  ст. 84 Лесного кодекса РФ, в отношении лесных участков, находящихся в муниципальной собственности и расположенных на территории поселения в соответствии </w:t>
      </w:r>
      <w:proofErr w:type="gramStart"/>
      <w:r w:rsidRPr="00DF5E7A">
        <w:rPr>
          <w:rFonts w:ascii="Times New Roman" w:eastAsia="Times New Roman" w:hAnsi="Times New Roman" w:cs="Times New Roman"/>
          <w:sz w:val="28"/>
          <w:szCs w:val="28"/>
          <w:lang w:eastAsia="ru-RU"/>
        </w:rPr>
        <w:t>с</w:t>
      </w:r>
      <w:proofErr w:type="gramEnd"/>
      <w:r w:rsidRPr="00DF5E7A">
        <w:rPr>
          <w:rFonts w:ascii="Times New Roman" w:eastAsia="Times New Roman" w:hAnsi="Times New Roman" w:cs="Times New Roman"/>
          <w:sz w:val="28"/>
          <w:szCs w:val="28"/>
          <w:lang w:eastAsia="ru-RU"/>
        </w:rPr>
        <w:t>:</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      Федеральным законом от 6 октября 2003 года № 131-ФЗ "Об общих принципах организации местного самоуправления в Российской Федерации";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3)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4)      постановлением Правительства Российской Федерации от 30 июня 2007 года № 417 "Об утверждении правил пожарной безопасности в лесах";</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5)      постановлением Правительства Российской Федерации от 29 июня 2007 года № 414 "Об утверждении правил санитарной безопасности в лесах";</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6)      приказом МПР РФ от 16 июля 2007 года № 185 "Об утверждении правил ухода за лесами";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8) Уставом </w:t>
      </w:r>
      <w:r w:rsidR="00C63CF9"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1.3 Целью муниципального лесного контроля является обеспечение соблюдения юридическими лицами, индивидуальными предпринимателями требований лесного законодательства по использованию, охране, защите и воспроизводству лесов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1.4 Муниципальный лесной контроль осуществляется в форме проверок.</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Проверка </w:t>
      </w:r>
      <w:r w:rsidRPr="00DF5E7A">
        <w:rPr>
          <w:rFonts w:ascii="Times New Roman" w:eastAsia="Times New Roman" w:hAnsi="Times New Roman" w:cs="Times New Roman"/>
          <w:sz w:val="28"/>
          <w:szCs w:val="28"/>
          <w:lang w:eastAsia="ru-RU"/>
        </w:rPr>
        <w:t>– совокупность проводимых органом муниципального лесного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действия (бездействия) требованиям лесного законодательства, установленным муниципальными правовыми актами.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1.5. Проверке подлежат юридические лица и индивидуальные предприниматели, осуществляющие использование лесов, находящихся в муниципальной собственности, на территории данного муниципального образования.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1.6. Проверки могут быть документарными и выездными.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Документарная проверка проводится в здании администрации </w:t>
      </w:r>
      <w:r w:rsidR="00C63CF9"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1.7. Перечень должностных лиц, осуществляющих муниципальный лесной контроль и надзор, утверждается правовым актом администрации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          1.8.При проведении проверок уполномоченные лица имеют право:</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о лицах, осуществляющих деятельность в сфере использования лесного фонда, в отношении которых проводится проверка;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 посещать при предъявлении служебного удостоверения организации, индивидуальных предпринимателей, граждан и объекты, обследовать лесные насаждения, находящиеся в собственности, владении, пользовании и аренде для проведения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3)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лесного фонда, об устранении выявленных в ходе проверок нарушений, указанных требований;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1.9. При проведении проверок лица, в отношении которых проводится проверка, имеют право:</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1) требовать от муниципальных инспекторов соблюдения требований, установленных нормативными правовыми актами Российской федерации, </w:t>
      </w:r>
      <w:r w:rsidR="00AC0384" w:rsidRPr="00DF5E7A">
        <w:rPr>
          <w:rFonts w:ascii="Times New Roman" w:eastAsia="Times New Roman" w:hAnsi="Times New Roman" w:cs="Times New Roman"/>
          <w:sz w:val="28"/>
          <w:szCs w:val="28"/>
          <w:lang w:eastAsia="ru-RU"/>
        </w:rPr>
        <w:t>Новосибирской</w:t>
      </w:r>
      <w:r w:rsidRPr="00DF5E7A">
        <w:rPr>
          <w:rFonts w:ascii="Times New Roman" w:eastAsia="Times New Roman" w:hAnsi="Times New Roman" w:cs="Times New Roman"/>
          <w:sz w:val="28"/>
          <w:szCs w:val="28"/>
          <w:lang w:eastAsia="ru-RU"/>
        </w:rPr>
        <w:t xml:space="preserve"> области, муниципальными правовыми актами </w:t>
      </w:r>
      <w:r w:rsidR="00AC0384"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в том числе настоящего Административного регламента;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 обжаловать действия муниципальных инспекторов в порядке, установленном настоящим Административным регламентом.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1.10. Результатом предоставления муниципальной функции являются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1) выявление признаков нарушений лесного законодательства или установление отсутствия таких признаков;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  2) исполнение нарушителями лесного законодательства предписаний об устранении нарушений лесного законодательства.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4) Конечным результатом исполнения  муниципальной функции  является акт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2. Требования к порядку исполнения муниципальной функции</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2.1. Информация о месте нахождения и графике работы Администрации </w:t>
      </w:r>
      <w:r w:rsidR="00684920"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2.1.1. Администрация поселения находится по адресу: </w:t>
      </w:r>
      <w:r w:rsidR="00684920" w:rsidRPr="00DF5E7A">
        <w:rPr>
          <w:rFonts w:ascii="Times New Roman" w:eastAsia="Times New Roman" w:hAnsi="Times New Roman" w:cs="Times New Roman"/>
          <w:sz w:val="28"/>
          <w:szCs w:val="28"/>
          <w:lang w:eastAsia="ru-RU"/>
        </w:rPr>
        <w:t>с</w:t>
      </w:r>
      <w:proofErr w:type="gramStart"/>
      <w:r w:rsidR="00684920" w:rsidRPr="00DF5E7A">
        <w:rPr>
          <w:rFonts w:ascii="Times New Roman" w:eastAsia="Times New Roman" w:hAnsi="Times New Roman" w:cs="Times New Roman"/>
          <w:sz w:val="28"/>
          <w:szCs w:val="28"/>
          <w:lang w:eastAsia="ru-RU"/>
        </w:rPr>
        <w:t>.Н</w:t>
      </w:r>
      <w:proofErr w:type="gramEnd"/>
      <w:r w:rsidR="00684920" w:rsidRPr="00DF5E7A">
        <w:rPr>
          <w:rFonts w:ascii="Times New Roman" w:eastAsia="Times New Roman" w:hAnsi="Times New Roman" w:cs="Times New Roman"/>
          <w:sz w:val="28"/>
          <w:szCs w:val="28"/>
          <w:lang w:eastAsia="ru-RU"/>
        </w:rPr>
        <w:t xml:space="preserve">овоспасск, ул.Центральная № 38, </w:t>
      </w:r>
      <w:proofErr w:type="spellStart"/>
      <w:r w:rsidR="00684920" w:rsidRPr="00DF5E7A">
        <w:rPr>
          <w:rFonts w:ascii="Times New Roman" w:eastAsia="Times New Roman" w:hAnsi="Times New Roman" w:cs="Times New Roman"/>
          <w:sz w:val="28"/>
          <w:szCs w:val="28"/>
          <w:lang w:eastAsia="ru-RU"/>
        </w:rPr>
        <w:t>Барабинского</w:t>
      </w:r>
      <w:proofErr w:type="spellEnd"/>
      <w:r w:rsidR="00684920" w:rsidRPr="00DF5E7A">
        <w:rPr>
          <w:rFonts w:ascii="Times New Roman" w:eastAsia="Times New Roman" w:hAnsi="Times New Roman" w:cs="Times New Roman"/>
          <w:sz w:val="28"/>
          <w:szCs w:val="28"/>
          <w:lang w:eastAsia="ru-RU"/>
        </w:rPr>
        <w:t xml:space="preserve"> района, Новосибирской области, 632310</w:t>
      </w:r>
      <w:r w:rsidRPr="00DF5E7A">
        <w:rPr>
          <w:rFonts w:ascii="Times New Roman" w:eastAsia="Times New Roman" w:hAnsi="Times New Roman" w:cs="Times New Roman"/>
          <w:sz w:val="28"/>
          <w:szCs w:val="28"/>
          <w:lang w:eastAsia="ru-RU"/>
        </w:rPr>
        <w:t>.</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2.1.2 График (режим) приема заинтересованных лиц по вопросам предоставления муниципальной  функции должностными лицами  Администрации</w:t>
      </w:r>
    </w:p>
    <w:tbl>
      <w:tblPr>
        <w:tblW w:w="0" w:type="auto"/>
        <w:tblCellSpacing w:w="0" w:type="dxa"/>
        <w:shd w:val="clear" w:color="auto" w:fill="FFFFFF"/>
        <w:tblCellMar>
          <w:left w:w="0" w:type="dxa"/>
          <w:right w:w="0" w:type="dxa"/>
        </w:tblCellMar>
        <w:tblLook w:val="04A0"/>
      </w:tblPr>
      <w:tblGrid>
        <w:gridCol w:w="2715"/>
        <w:gridCol w:w="6555"/>
      </w:tblGrid>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Понедельник</w:t>
            </w:r>
          </w:p>
        </w:tc>
        <w:tc>
          <w:tcPr>
            <w:tcW w:w="6555" w:type="dxa"/>
            <w:shd w:val="clear" w:color="auto" w:fill="FFFFFF"/>
            <w:hideMark/>
          </w:tcPr>
          <w:p w:rsidR="00EB2875" w:rsidRPr="00DF5E7A" w:rsidRDefault="00684920"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9</w:t>
            </w:r>
            <w:r w:rsidR="00EB2875" w:rsidRPr="00DF5E7A">
              <w:rPr>
                <w:rFonts w:ascii="Times New Roman" w:eastAsia="Times New Roman" w:hAnsi="Times New Roman" w:cs="Times New Roman"/>
                <w:sz w:val="28"/>
                <w:szCs w:val="28"/>
                <w:lang w:eastAsia="ru-RU"/>
              </w:rPr>
              <w:t>.00-17.00,</w:t>
            </w:r>
          </w:p>
        </w:tc>
      </w:tr>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Вторник</w:t>
            </w:r>
          </w:p>
        </w:tc>
        <w:tc>
          <w:tcPr>
            <w:tcW w:w="6555" w:type="dxa"/>
            <w:shd w:val="clear" w:color="auto" w:fill="FFFFFF"/>
            <w:hideMark/>
          </w:tcPr>
          <w:p w:rsidR="00EB2875" w:rsidRPr="00DF5E7A" w:rsidRDefault="00684920"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9</w:t>
            </w:r>
            <w:r w:rsidR="00EB2875" w:rsidRPr="00DF5E7A">
              <w:rPr>
                <w:rFonts w:ascii="Times New Roman" w:eastAsia="Times New Roman" w:hAnsi="Times New Roman" w:cs="Times New Roman"/>
                <w:sz w:val="28"/>
                <w:szCs w:val="28"/>
                <w:lang w:eastAsia="ru-RU"/>
              </w:rPr>
              <w:t>.00-17.00,</w:t>
            </w:r>
          </w:p>
        </w:tc>
      </w:tr>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Среда</w:t>
            </w:r>
          </w:p>
        </w:tc>
        <w:tc>
          <w:tcPr>
            <w:tcW w:w="6555" w:type="dxa"/>
            <w:shd w:val="clear" w:color="auto" w:fill="FFFFFF"/>
            <w:hideMark/>
          </w:tcPr>
          <w:p w:rsidR="00EB2875" w:rsidRPr="00DF5E7A" w:rsidRDefault="00684920"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9</w:t>
            </w:r>
            <w:r w:rsidR="00EB2875" w:rsidRPr="00DF5E7A">
              <w:rPr>
                <w:rFonts w:ascii="Times New Roman" w:eastAsia="Times New Roman" w:hAnsi="Times New Roman" w:cs="Times New Roman"/>
                <w:sz w:val="28"/>
                <w:szCs w:val="28"/>
                <w:lang w:eastAsia="ru-RU"/>
              </w:rPr>
              <w:t>.00-17.00,         </w:t>
            </w:r>
          </w:p>
        </w:tc>
      </w:tr>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Четверг</w:t>
            </w:r>
          </w:p>
        </w:tc>
        <w:tc>
          <w:tcPr>
            <w:tcW w:w="6555" w:type="dxa"/>
            <w:shd w:val="clear" w:color="auto" w:fill="FFFFFF"/>
            <w:hideMark/>
          </w:tcPr>
          <w:p w:rsidR="00EB2875" w:rsidRPr="00DF5E7A" w:rsidRDefault="00684920"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9</w:t>
            </w:r>
            <w:r w:rsidR="00EB2875" w:rsidRPr="00DF5E7A">
              <w:rPr>
                <w:rFonts w:ascii="Times New Roman" w:eastAsia="Times New Roman" w:hAnsi="Times New Roman" w:cs="Times New Roman"/>
                <w:sz w:val="28"/>
                <w:szCs w:val="28"/>
                <w:lang w:eastAsia="ru-RU"/>
              </w:rPr>
              <w:t>.00-17.00,</w:t>
            </w:r>
          </w:p>
        </w:tc>
      </w:tr>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Пятница</w:t>
            </w:r>
          </w:p>
        </w:tc>
        <w:tc>
          <w:tcPr>
            <w:tcW w:w="6555" w:type="dxa"/>
            <w:shd w:val="clear" w:color="auto" w:fill="FFFFFF"/>
            <w:hideMark/>
          </w:tcPr>
          <w:p w:rsidR="00EB2875" w:rsidRPr="00DF5E7A" w:rsidRDefault="00684920"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9</w:t>
            </w:r>
            <w:r w:rsidR="00EB2875" w:rsidRPr="00DF5E7A">
              <w:rPr>
                <w:rFonts w:ascii="Times New Roman" w:eastAsia="Times New Roman" w:hAnsi="Times New Roman" w:cs="Times New Roman"/>
                <w:sz w:val="28"/>
                <w:szCs w:val="28"/>
                <w:lang w:eastAsia="ru-RU"/>
              </w:rPr>
              <w:t>.00-16.00</w:t>
            </w:r>
          </w:p>
        </w:tc>
      </w:tr>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Суббота</w:t>
            </w:r>
          </w:p>
        </w:tc>
        <w:tc>
          <w:tcPr>
            <w:tcW w:w="655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выходной</w:t>
            </w:r>
          </w:p>
        </w:tc>
      </w:tr>
      <w:tr w:rsidR="00EB2875" w:rsidRPr="00DF5E7A" w:rsidTr="00E14632">
        <w:trPr>
          <w:tblCellSpacing w:w="0" w:type="dxa"/>
        </w:trPr>
        <w:tc>
          <w:tcPr>
            <w:tcW w:w="271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Воскресенье</w:t>
            </w:r>
          </w:p>
        </w:tc>
        <w:tc>
          <w:tcPr>
            <w:tcW w:w="6555" w:type="dxa"/>
            <w:shd w:val="clear" w:color="auto" w:fill="FFFFFF"/>
            <w:hideMark/>
          </w:tcPr>
          <w:p w:rsidR="00EB2875" w:rsidRPr="00DF5E7A" w:rsidRDefault="00EB2875" w:rsidP="00E14632">
            <w:pPr>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выходной </w:t>
            </w:r>
          </w:p>
        </w:tc>
      </w:tr>
    </w:tbl>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Перерыв на обед: с 1</w:t>
      </w:r>
      <w:r w:rsidR="00684920" w:rsidRPr="00DF5E7A">
        <w:rPr>
          <w:rFonts w:ascii="Times New Roman" w:eastAsia="Times New Roman" w:hAnsi="Times New Roman" w:cs="Times New Roman"/>
          <w:sz w:val="28"/>
          <w:szCs w:val="28"/>
          <w:lang w:eastAsia="ru-RU"/>
        </w:rPr>
        <w:t>3</w:t>
      </w:r>
      <w:r w:rsidRPr="00DF5E7A">
        <w:rPr>
          <w:rFonts w:ascii="Times New Roman" w:eastAsia="Times New Roman" w:hAnsi="Times New Roman" w:cs="Times New Roman"/>
          <w:sz w:val="28"/>
          <w:szCs w:val="28"/>
          <w:lang w:eastAsia="ru-RU"/>
        </w:rPr>
        <w:t>.00 до 14.00 часов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 предпраздничные дни продолжительность рабочего  времени  сокращается на 1 час.</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2.1.3. Справочные телефоны: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Администрации </w:t>
      </w:r>
      <w:r w:rsidR="00684920"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8 (</w:t>
      </w:r>
      <w:r w:rsidR="00684920" w:rsidRPr="00DF5E7A">
        <w:rPr>
          <w:rFonts w:ascii="Times New Roman" w:eastAsia="Times New Roman" w:hAnsi="Times New Roman" w:cs="Times New Roman"/>
          <w:sz w:val="28"/>
          <w:szCs w:val="28"/>
          <w:lang w:eastAsia="ru-RU"/>
        </w:rPr>
        <w:t>383</w:t>
      </w:r>
      <w:r w:rsidRPr="00DF5E7A">
        <w:rPr>
          <w:rFonts w:ascii="Times New Roman" w:eastAsia="Times New Roman" w:hAnsi="Times New Roman" w:cs="Times New Roman"/>
          <w:sz w:val="28"/>
          <w:szCs w:val="28"/>
          <w:lang w:eastAsia="ru-RU"/>
        </w:rPr>
        <w:t>)</w:t>
      </w:r>
      <w:r w:rsidR="00684920" w:rsidRPr="00DF5E7A">
        <w:rPr>
          <w:rFonts w:ascii="Times New Roman" w:eastAsia="Times New Roman" w:hAnsi="Times New Roman" w:cs="Times New Roman"/>
          <w:sz w:val="28"/>
          <w:szCs w:val="28"/>
          <w:lang w:eastAsia="ru-RU"/>
        </w:rPr>
        <w:t>61-98-174</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Адрес интернет-сайта:</w:t>
      </w:r>
      <w:proofErr w:type="spellStart"/>
      <w:r w:rsidR="00CD3EEA" w:rsidRPr="00DF5E7A">
        <w:rPr>
          <w:rFonts w:ascii="Times New Roman" w:eastAsia="Times New Roman" w:hAnsi="Times New Roman" w:cs="Times New Roman"/>
          <w:sz w:val="28"/>
          <w:szCs w:val="28"/>
          <w:lang w:val="en-US" w:eastAsia="ru-RU"/>
        </w:rPr>
        <w:t>novospasskiy</w:t>
      </w:r>
      <w:proofErr w:type="spellEnd"/>
      <w:r w:rsidRPr="00DF5E7A">
        <w:rPr>
          <w:rFonts w:ascii="Times New Roman" w:eastAsia="Times New Roman" w:hAnsi="Times New Roman" w:cs="Times New Roman"/>
          <w:sz w:val="28"/>
          <w:szCs w:val="28"/>
          <w:lang w:eastAsia="ru-RU"/>
        </w:rPr>
        <w:t>.</w:t>
      </w:r>
      <w:proofErr w:type="spellStart"/>
      <w:r w:rsidRPr="00DF5E7A">
        <w:rPr>
          <w:rFonts w:ascii="Times New Roman" w:eastAsia="Times New Roman" w:hAnsi="Times New Roman" w:cs="Times New Roman"/>
          <w:sz w:val="28"/>
          <w:szCs w:val="28"/>
          <w:lang w:eastAsia="ru-RU"/>
        </w:rPr>
        <w:t>ru</w:t>
      </w:r>
      <w:proofErr w:type="spellEnd"/>
    </w:p>
    <w:p w:rsidR="00CD3EEA" w:rsidRPr="00DF5E7A" w:rsidRDefault="00EB2875" w:rsidP="00EB2875">
      <w:pPr>
        <w:shd w:val="clear" w:color="auto" w:fill="FFFFFF"/>
        <w:spacing w:before="100" w:beforeAutospacing="1" w:after="100" w:afterAutospacing="1" w:line="240" w:lineRule="auto"/>
        <w:rPr>
          <w:rFonts w:ascii="Times New Roman" w:hAnsi="Times New Roman" w:cs="Times New Roman"/>
          <w:sz w:val="28"/>
          <w:szCs w:val="28"/>
          <w:shd w:val="clear" w:color="auto" w:fill="FFFFFF"/>
        </w:rPr>
      </w:pPr>
      <w:r w:rsidRPr="00DF5E7A">
        <w:rPr>
          <w:rFonts w:ascii="Times New Roman" w:eastAsia="Times New Roman" w:hAnsi="Times New Roman" w:cs="Times New Roman"/>
          <w:sz w:val="28"/>
          <w:szCs w:val="28"/>
          <w:lang w:eastAsia="ru-RU"/>
        </w:rPr>
        <w:t>адрес электронной почты: </w:t>
      </w:r>
      <w:hyperlink r:id="rId5" w:history="1">
        <w:r w:rsidR="00CD3EEA" w:rsidRPr="00DF5E7A">
          <w:rPr>
            <w:rStyle w:val="a5"/>
            <w:rFonts w:ascii="Times New Roman" w:hAnsi="Times New Roman" w:cs="Times New Roman"/>
            <w:color w:val="auto"/>
            <w:sz w:val="28"/>
            <w:szCs w:val="28"/>
            <w:shd w:val="clear" w:color="auto" w:fill="FFFFFF"/>
          </w:rPr>
          <w:t>anastasiya-leut@rambler.ru</w:t>
        </w:r>
      </w:hyperlink>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поселения в информационно-телекоммуникационной сети «Интернет».</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К полномочиям администрации поселения относится: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организация и осуществление муниципального лесного контроля на территории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принятие административных регламентов проведения проверок при осуществлении муниципального лесного контроля на территории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организация и проведение мониторинга эффективности муниципального лесного контроля, показатели и методика проведения которого утверждаются Правительством РФ;</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осуществление иных предусмотренных законодательством полномочий.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2.2.  Исполнение муниципальной функции осуществляется должностным лицом администрации </w:t>
      </w:r>
      <w:r w:rsidR="00D27312" w:rsidRPr="00DF5E7A">
        <w:rPr>
          <w:rFonts w:ascii="Times New Roman" w:eastAsia="Times New Roman" w:hAnsi="Times New Roman" w:cs="Times New Roman"/>
          <w:sz w:val="28"/>
          <w:szCs w:val="28"/>
          <w:lang w:eastAsia="ru-RU"/>
        </w:rPr>
        <w:t xml:space="preserve"> Новоспасского сельсовета</w:t>
      </w:r>
      <w:r w:rsidRPr="00DF5E7A">
        <w:rPr>
          <w:rFonts w:ascii="Times New Roman" w:eastAsia="Times New Roman" w:hAnsi="Times New Roman" w:cs="Times New Roman"/>
          <w:sz w:val="28"/>
          <w:szCs w:val="28"/>
          <w:lang w:eastAsia="ru-RU"/>
        </w:rPr>
        <w:t xml:space="preserve">  в соответствии с Уставом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2.3. На информационных стендах в помещениях администрации размещается следующая информация: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 извлечения из нормативных правовых актов Российской Федерации, устанавливающих порядок и условия проведения проверок;</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блок-схема порядка проведения проверок согласно приложению № 1 к настоящему административному регламенту;</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 порядок получения гражданами консультаций;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4) перечень документов, необходимых для предъявления </w:t>
      </w:r>
      <w:proofErr w:type="spellStart"/>
      <w:r w:rsidRPr="00DF5E7A">
        <w:rPr>
          <w:rFonts w:ascii="Times New Roman" w:eastAsia="Times New Roman" w:hAnsi="Times New Roman" w:cs="Times New Roman"/>
          <w:sz w:val="28"/>
          <w:szCs w:val="28"/>
          <w:lang w:eastAsia="ru-RU"/>
        </w:rPr>
        <w:t>лесопользователем</w:t>
      </w:r>
      <w:proofErr w:type="spellEnd"/>
      <w:r w:rsidRPr="00DF5E7A">
        <w:rPr>
          <w:rFonts w:ascii="Times New Roman" w:eastAsia="Times New Roman" w:hAnsi="Times New Roman" w:cs="Times New Roman"/>
          <w:sz w:val="28"/>
          <w:szCs w:val="28"/>
          <w:lang w:eastAsia="ru-RU"/>
        </w:rPr>
        <w:t xml:space="preserve"> при проведении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2.4. По вопросам проведения проверок можно получить консультацию путем непосредственного обращения в администрацию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2.5. Индивидуальное устное информирование осуществляется должностным лицом администрации поселения при обращении лично или по телефону.</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При ответах на телефонные звонки и личные обращения должностное лицо администрации поселения подробно, в вежливой (корректной) форме информирует обратившихся лиц по интересующим вопросам.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2.6.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администрацию.</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2.7. В случае если подготовка ответа требует продолжительного времени, должностное лицо администрации поселения, осуществляющее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2.8. Информирование и консультирование по исполнению функции осуществляется безвозмездно.</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2.9.     Исполнение функции осуществляется бесплатно.</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2.10. Ежегодный план проведения плановых проверок, утвержденный  Главой администрации поселения, размещается на официальном сайте администрации  в сети «Интернет».</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Форма плана, порядок его формирования и направления в органы прокуратуры определяются постановлениями Правительства Российской Федерации.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2.11. Основанием для включения в план проверок является истечение 3 лет со дня: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окончания последней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2.12. </w:t>
      </w:r>
      <w:proofErr w:type="gramStart"/>
      <w:r w:rsidRPr="00DF5E7A">
        <w:rPr>
          <w:rFonts w:ascii="Times New Roman" w:eastAsia="Times New Roman" w:hAnsi="Times New Roman" w:cs="Times New Roman"/>
          <w:sz w:val="28"/>
          <w:szCs w:val="28"/>
          <w:lang w:eastAsia="ru-RU"/>
        </w:rPr>
        <w:t>О проведении плановой проверки администрация поселения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надзору и о начале проведения плановой проверки заказным почтовым отправлением с уведомлением о вручении или иным доступным способом.</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2.13.  Внеплановая проверка субъектов малого и среднего предпринимательства может быть проведена по основаниям, указанным в п.  </w:t>
      </w:r>
      <w:r w:rsidRPr="00DF5E7A">
        <w:rPr>
          <w:rFonts w:ascii="Times New Roman" w:eastAsia="Times New Roman" w:hAnsi="Times New Roman" w:cs="Times New Roman"/>
          <w:sz w:val="28"/>
          <w:szCs w:val="28"/>
          <w:lang w:eastAsia="ru-RU"/>
        </w:rPr>
        <w:lastRenderedPageBreak/>
        <w:t>2.2 после согласования с органами прокуратуры по месту осуществления деятельности юридических лиц, индивидуальных предпринимателей в порядке, предусмотренном законодательством.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2.14. О проведении внеплановой выездной проверки, за исключением внеплановой выездной проверки, основание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поселения уведомляет юридическое лицо, индивидуального предпринимателя не менее</w:t>
      </w:r>
      <w:proofErr w:type="gramStart"/>
      <w:r w:rsidRPr="00DF5E7A">
        <w:rPr>
          <w:rFonts w:ascii="Times New Roman" w:eastAsia="Times New Roman" w:hAnsi="Times New Roman" w:cs="Times New Roman"/>
          <w:sz w:val="28"/>
          <w:szCs w:val="28"/>
          <w:lang w:eastAsia="ru-RU"/>
        </w:rPr>
        <w:t>,</w:t>
      </w:r>
      <w:proofErr w:type="gramEnd"/>
      <w:r w:rsidRPr="00DF5E7A">
        <w:rPr>
          <w:rFonts w:ascii="Times New Roman" w:eastAsia="Times New Roman" w:hAnsi="Times New Roman" w:cs="Times New Roman"/>
          <w:sz w:val="28"/>
          <w:szCs w:val="28"/>
          <w:lang w:eastAsia="ru-RU"/>
        </w:rPr>
        <w:t xml:space="preserve"> чем за двадцать четыре часа до начала ее проведения любым доступным способом (за исключением случаев, предусмотренных Федеральным законом № 294-ФЗ, когда уведомление юридических лиц и индивидуальных предпринимателей о начале проверки не требуется).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2.15. Срок проведения документарной, выездной проверки (как плановой, так и внеплановой) не может превышать двадцать рабочих дней.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sidRPr="00DF5E7A">
        <w:rPr>
          <w:rFonts w:ascii="Times New Roman" w:eastAsia="Times New Roman" w:hAnsi="Times New Roman" w:cs="Times New Roman"/>
          <w:sz w:val="28"/>
          <w:szCs w:val="28"/>
          <w:lang w:eastAsia="ru-RU"/>
        </w:rPr>
        <w:t>микропредприятия</w:t>
      </w:r>
      <w:proofErr w:type="spellEnd"/>
      <w:r w:rsidRPr="00DF5E7A">
        <w:rPr>
          <w:rFonts w:ascii="Times New Roman" w:eastAsia="Times New Roman" w:hAnsi="Times New Roman" w:cs="Times New Roman"/>
          <w:sz w:val="28"/>
          <w:szCs w:val="28"/>
          <w:lang w:eastAsia="ru-RU"/>
        </w:rPr>
        <w:t xml:space="preserve"> в год.</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В исключительных случаях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DF5E7A">
        <w:rPr>
          <w:rFonts w:ascii="Times New Roman" w:eastAsia="Times New Roman" w:hAnsi="Times New Roman" w:cs="Times New Roman"/>
          <w:sz w:val="28"/>
          <w:szCs w:val="28"/>
          <w:lang w:eastAsia="ru-RU"/>
        </w:rPr>
        <w:t>микропредприятий</w:t>
      </w:r>
      <w:proofErr w:type="spellEnd"/>
      <w:r w:rsidRPr="00DF5E7A">
        <w:rPr>
          <w:rFonts w:ascii="Times New Roman" w:eastAsia="Times New Roman" w:hAnsi="Times New Roman" w:cs="Times New Roman"/>
          <w:sz w:val="28"/>
          <w:szCs w:val="28"/>
          <w:lang w:eastAsia="ru-RU"/>
        </w:rPr>
        <w:t xml:space="preserve"> – не более чем на пятнадцать часов.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2.16. Проверка проводится на основании распоряжения Главы администрации </w:t>
      </w:r>
      <w:r w:rsidR="001737BD"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подготовленного в соответствии с типовой формой распоряжения, утвержденной Министерством экономического развития РФ.</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2.17. Перечень документов, необходимых для предъявления </w:t>
      </w:r>
      <w:proofErr w:type="spellStart"/>
      <w:r w:rsidRPr="00DF5E7A">
        <w:rPr>
          <w:rFonts w:ascii="Times New Roman" w:eastAsia="Times New Roman" w:hAnsi="Times New Roman" w:cs="Times New Roman"/>
          <w:sz w:val="28"/>
          <w:szCs w:val="28"/>
          <w:lang w:eastAsia="ru-RU"/>
        </w:rPr>
        <w:t>лесопользователем</w:t>
      </w:r>
      <w:proofErr w:type="spellEnd"/>
      <w:r w:rsidR="001737BD" w:rsidRPr="00DF5E7A">
        <w:rPr>
          <w:rFonts w:ascii="Times New Roman" w:eastAsia="Times New Roman" w:hAnsi="Times New Roman" w:cs="Times New Roman"/>
          <w:sz w:val="28"/>
          <w:szCs w:val="28"/>
          <w:lang w:eastAsia="ru-RU"/>
        </w:rPr>
        <w:t xml:space="preserve"> </w:t>
      </w:r>
      <w:r w:rsidRPr="00DF5E7A">
        <w:rPr>
          <w:rFonts w:ascii="Times New Roman" w:eastAsia="Times New Roman" w:hAnsi="Times New Roman" w:cs="Times New Roman"/>
          <w:sz w:val="28"/>
          <w:szCs w:val="28"/>
          <w:lang w:eastAsia="ru-RU"/>
        </w:rPr>
        <w:t>при проведении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свидетельство о государственной регистрации права постоянного (бессрочного) пользования лесным участком;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 проект освоения лесов;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4) лесная декларация;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5) лицензия на осуществляемые виды деятельности (в случае, если они лицензируются);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7) учредительные документы юридического лица, индивидуального предпринимателя;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8) договор (</w:t>
      </w:r>
      <w:proofErr w:type="spellStart"/>
      <w:r w:rsidRPr="00DF5E7A">
        <w:rPr>
          <w:rFonts w:ascii="Times New Roman" w:eastAsia="Times New Roman" w:hAnsi="Times New Roman" w:cs="Times New Roman"/>
          <w:sz w:val="28"/>
          <w:szCs w:val="28"/>
          <w:lang w:eastAsia="ru-RU"/>
        </w:rPr>
        <w:t>ы</w:t>
      </w:r>
      <w:proofErr w:type="spellEnd"/>
      <w:r w:rsidRPr="00DF5E7A">
        <w:rPr>
          <w:rFonts w:ascii="Times New Roman" w:eastAsia="Times New Roman" w:hAnsi="Times New Roman" w:cs="Times New Roman"/>
          <w:sz w:val="28"/>
          <w:szCs w:val="28"/>
          <w:lang w:eastAsia="ru-RU"/>
        </w:rPr>
        <w:t>) подряда;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9) технологическая карта (</w:t>
      </w:r>
      <w:proofErr w:type="spellStart"/>
      <w:r w:rsidRPr="00DF5E7A">
        <w:rPr>
          <w:rFonts w:ascii="Times New Roman" w:eastAsia="Times New Roman" w:hAnsi="Times New Roman" w:cs="Times New Roman"/>
          <w:sz w:val="28"/>
          <w:szCs w:val="28"/>
          <w:lang w:eastAsia="ru-RU"/>
        </w:rPr>
        <w:t>ы</w:t>
      </w:r>
      <w:proofErr w:type="spellEnd"/>
      <w:r w:rsidRPr="00DF5E7A">
        <w:rPr>
          <w:rFonts w:ascii="Times New Roman" w:eastAsia="Times New Roman" w:hAnsi="Times New Roman" w:cs="Times New Roman"/>
          <w:sz w:val="28"/>
          <w:szCs w:val="28"/>
          <w:lang w:eastAsia="ru-RU"/>
        </w:rPr>
        <w:t>) разработки лесосеки;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10) другие документы, в соответствии с которыми осуществляется лесопользование</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3.1.  Последовательность действий при осуществлении муниципального лесного контроля включает в себя следующие административные процедуры: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 процедура подготовки к исполнению муниципальной функции по осуществлению муниципального лесного контроля;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процедура исполнения муниципальной функции по осуществлению муниципального лесного контроля;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 оформление результатов исполнения муниципальной функции по осуществлению муниципального лесного контроля.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3.2.Подготовка к исполнению муниципальной функции по осуществлению муниципального лесного контроля  включает в себя этапы: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1) при осуществлении плановых мероприятий по контролю - составление и утверждение годовых </w:t>
      </w:r>
      <w:proofErr w:type="gramStart"/>
      <w:r w:rsidRPr="00DF5E7A">
        <w:rPr>
          <w:rFonts w:ascii="Times New Roman" w:eastAsia="Times New Roman" w:hAnsi="Times New Roman" w:cs="Times New Roman"/>
          <w:sz w:val="28"/>
          <w:szCs w:val="28"/>
          <w:lang w:eastAsia="ru-RU"/>
        </w:rPr>
        <w:t>планов проведения проверок выполнения требований лесного законодательства</w:t>
      </w:r>
      <w:proofErr w:type="gramEnd"/>
      <w:r w:rsidRPr="00DF5E7A">
        <w:rPr>
          <w:rFonts w:ascii="Times New Roman" w:eastAsia="Times New Roman" w:hAnsi="Times New Roman" w:cs="Times New Roman"/>
          <w:sz w:val="28"/>
          <w:szCs w:val="28"/>
          <w:lang w:eastAsia="ru-RU"/>
        </w:rPr>
        <w:t xml:space="preserve"> юридическими лицами и индивидуальными предпринимателями;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при осуществлении внеплановых мероприятий по контролю: проверка исполнения предписаний об устранении ранее выявленных нарушений лесного законодательства.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3.3.  Процедура исполнения муниципальной функции по осуществлению муниципального лесного контроля осуществляется на основании принятого распоряжения  главы поселения о проведении проверки по муниципальному лесному контролю  (далее – распоряжение), которое разрабатывает должностное лицо администрации поселения в течение одного дня (Приложение № 2).</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3.4. Мероприятия по контролю могут осуществляться путем проведения плановой и внеплановой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3.5. Организация и проведение плановой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3.5.1. Плановые проверки проводятся на основании разрабатываемых администрацией поселения ежегодных планов.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3.5.2. В ежегодных планах проведения плановых проверок указываются следующие сведения: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цель и основание проведения каждой плановой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 дата и сроки проведения каждой плановой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4) наименование отдела или должностного лица администрации поселения, осуществляющего конкретную плановую проверку. При проведении совместной плановой проверки администрацией </w:t>
      </w:r>
      <w:r w:rsidR="006E4177"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указываются наименования всех участвующих в такой проверке органов.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3.5.3. Плановая проверка проводится в форме документарной проверки и (или) выездной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3.6. Организация и проведение внеплановой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3.6.1. Основанием для проведения внеплановой проверки является: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2) поступление в администрацию поселения обращений и заявлений граждан, юридических лиц, индивидуальных предпринимателей, информации от </w:t>
      </w:r>
      <w:r w:rsidRPr="00DF5E7A">
        <w:rPr>
          <w:rFonts w:ascii="Times New Roman" w:eastAsia="Times New Roman" w:hAnsi="Times New Roman" w:cs="Times New Roman"/>
          <w:sz w:val="28"/>
          <w:szCs w:val="28"/>
          <w:lang w:eastAsia="ru-RU"/>
        </w:rPr>
        <w:lastRenderedPageBreak/>
        <w:t>органов государственной власти, органов местного самоуправления, из средств массовой информации о следующих фактах:</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нарушение прав потребителей (в случае обращения граждан, права которых нарушены).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3.6.2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пункте 5.1 настоящего административного регламента, не могут служить основанием для проведения внеплановой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3.6.3. </w:t>
      </w:r>
      <w:proofErr w:type="gramStart"/>
      <w:r w:rsidRPr="00DF5E7A">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абзацах втором, третьем подпункта 2 пункта 5.1. настоящего административного регламента, администрацией поселения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F5E7A">
        <w:rPr>
          <w:rFonts w:ascii="Times New Roman" w:eastAsia="Times New Roman" w:hAnsi="Times New Roman" w:cs="Times New Roman"/>
          <w:sz w:val="28"/>
          <w:szCs w:val="28"/>
          <w:lang w:eastAsia="ru-RU"/>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3.6.4. К заявлению о согласовании проведения внеплановой выездной проверки прилагаются следующие документы: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1) копия распоряжения администрации </w:t>
      </w:r>
      <w:r w:rsidR="008D14A9"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о проведении проверки по муниципальному лесному контролю и надзору;</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2) документы, подтверждающие наличие оснований для проведения указанной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 копии обращений, заявлений граждан, юридических лиц или индивидуальных предпринимателей;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копии информации от органов государственной власти или органов местного самоуправления: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сведения из средств массовой информации (копия публикации печатного издания, </w:t>
      </w:r>
      <w:proofErr w:type="spellStart"/>
      <w:proofErr w:type="gramStart"/>
      <w:r w:rsidRPr="00DF5E7A">
        <w:rPr>
          <w:rFonts w:ascii="Times New Roman" w:eastAsia="Times New Roman" w:hAnsi="Times New Roman" w:cs="Times New Roman"/>
          <w:sz w:val="28"/>
          <w:szCs w:val="28"/>
          <w:lang w:eastAsia="ru-RU"/>
        </w:rPr>
        <w:t>интернет-источников</w:t>
      </w:r>
      <w:proofErr w:type="spellEnd"/>
      <w:proofErr w:type="gramEnd"/>
      <w:r w:rsidRPr="00DF5E7A">
        <w:rPr>
          <w:rFonts w:ascii="Times New Roman" w:eastAsia="Times New Roman" w:hAnsi="Times New Roman" w:cs="Times New Roman"/>
          <w:sz w:val="28"/>
          <w:szCs w:val="28"/>
          <w:lang w:eastAsia="ru-RU"/>
        </w:rPr>
        <w:t xml:space="preserve"> и другие документы);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копии иных имеющихся документов, послуживших основанием для проведения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3.6.5. </w:t>
      </w:r>
      <w:proofErr w:type="gramStart"/>
      <w:r w:rsidRPr="00DF5E7A">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sidRPr="00DF5E7A">
        <w:rPr>
          <w:rFonts w:ascii="Times New Roman" w:eastAsia="Times New Roman" w:hAnsi="Times New Roman" w:cs="Times New Roman"/>
          <w:sz w:val="28"/>
          <w:szCs w:val="28"/>
          <w:lang w:eastAsia="ru-RU"/>
        </w:rPr>
        <w:t xml:space="preserve"> незамедлительно </w:t>
      </w:r>
      <w:proofErr w:type="gramStart"/>
      <w:r w:rsidRPr="00DF5E7A">
        <w:rPr>
          <w:rFonts w:ascii="Times New Roman" w:eastAsia="Times New Roman" w:hAnsi="Times New Roman" w:cs="Times New Roman"/>
          <w:sz w:val="28"/>
          <w:szCs w:val="28"/>
          <w:lang w:eastAsia="ru-RU"/>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DF5E7A">
        <w:rPr>
          <w:rFonts w:ascii="Times New Roman" w:eastAsia="Times New Roman" w:hAnsi="Times New Roman" w:cs="Times New Roman"/>
          <w:sz w:val="28"/>
          <w:szCs w:val="28"/>
          <w:lang w:eastAsia="ru-RU"/>
        </w:rPr>
        <w:t xml:space="preserve"> прокуратуры в течение двадцати четырех часов.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3.7. Документарная проверка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3.7.1. </w:t>
      </w:r>
      <w:proofErr w:type="gramStart"/>
      <w:r w:rsidRPr="00DF5E7A">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 xml:space="preserve">3.7.2. </w:t>
      </w:r>
      <w:proofErr w:type="gramStart"/>
      <w:r w:rsidRPr="00DF5E7A">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администрация </w:t>
      </w:r>
      <w:r w:rsidR="008A35D9"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F5E7A">
        <w:rPr>
          <w:rFonts w:ascii="Times New Roman" w:eastAsia="Times New Roman" w:hAnsi="Times New Roman" w:cs="Times New Roman"/>
          <w:sz w:val="28"/>
          <w:szCs w:val="28"/>
          <w:lang w:eastAsia="ru-RU"/>
        </w:rPr>
        <w:t xml:space="preserve"> К запросу прилагается заверенная печатью копия распоряжения администрации поселения о проведении проверки по муниципальному лесному контролю.</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3.7.3.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3.7.4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3.7.5. </w:t>
      </w:r>
      <w:proofErr w:type="gramStart"/>
      <w:r w:rsidRPr="00DF5E7A">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3.7.6. Юридическое лицо, индивидуальный предприниматель, представляющие в администрацию поселения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3.7.7. Муниципальные лесные инспектора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sidR="008A35D9"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xml:space="preserve"> установит признаки нарушения обязательных требований лесного законодательства, специалисты администрации поселения проводят выездную проверку.</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3.7.8. При проведении документарной проверки специалисты администрации поселения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3.8. Выездная проверка</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3.8.1.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3.8.2. </w:t>
      </w:r>
      <w:proofErr w:type="gramStart"/>
      <w:r w:rsidRPr="00DF5E7A">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5B288C" w:rsidRPr="00DF5E7A">
        <w:rPr>
          <w:rFonts w:ascii="Times New Roman" w:eastAsia="Times New Roman" w:hAnsi="Times New Roman" w:cs="Times New Roman"/>
          <w:sz w:val="28"/>
          <w:szCs w:val="28"/>
          <w:lang w:eastAsia="ru-RU"/>
        </w:rPr>
        <w:t xml:space="preserve">Новоспасского сельсовета </w:t>
      </w:r>
      <w:r w:rsidRPr="00DF5E7A">
        <w:rPr>
          <w:rFonts w:ascii="Times New Roman" w:eastAsia="Times New Roman" w:hAnsi="Times New Roman" w:cs="Times New Roman"/>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w:t>
      </w:r>
      <w:proofErr w:type="gramEnd"/>
      <w:r w:rsidRPr="00DF5E7A">
        <w:rPr>
          <w:rFonts w:ascii="Times New Roman" w:eastAsia="Times New Roman" w:hAnsi="Times New Roman" w:cs="Times New Roman"/>
          <w:sz w:val="28"/>
          <w:szCs w:val="28"/>
          <w:lang w:eastAsia="ru-RU"/>
        </w:rPr>
        <w:t xml:space="preserve"> проведения.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3.8.3. </w:t>
      </w:r>
      <w:proofErr w:type="gramStart"/>
      <w:r w:rsidRPr="00DF5E7A">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3.9. Порядок оформления результатов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3.9.1. По результатам проверки специалистами администрации составляется акт по установленной форме; форма акта утверждается приказом Минэкономразвития РФ.</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3.9.2. </w:t>
      </w:r>
      <w:proofErr w:type="gramStart"/>
      <w:r w:rsidRPr="00DF5E7A">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DF5E7A">
        <w:rPr>
          <w:rFonts w:ascii="Times New Roman" w:eastAsia="Times New Roman" w:hAnsi="Times New Roman" w:cs="Times New Roman"/>
          <w:sz w:val="28"/>
          <w:szCs w:val="28"/>
          <w:lang w:eastAsia="ru-RU"/>
        </w:rPr>
        <w:t xml:space="preserve"> </w:t>
      </w:r>
      <w:proofErr w:type="gramStart"/>
      <w:r w:rsidRPr="00DF5E7A">
        <w:rPr>
          <w:rFonts w:ascii="Times New Roman" w:eastAsia="Times New Roman" w:hAnsi="Times New Roman" w:cs="Times New Roman"/>
          <w:sz w:val="28"/>
          <w:szCs w:val="28"/>
          <w:lang w:eastAsia="ru-RU"/>
        </w:rPr>
        <w:t>деле</w:t>
      </w:r>
      <w:proofErr w:type="gramEnd"/>
      <w:r w:rsidRPr="00DF5E7A">
        <w:rPr>
          <w:rFonts w:ascii="Times New Roman" w:eastAsia="Times New Roman" w:hAnsi="Times New Roman" w:cs="Times New Roman"/>
          <w:sz w:val="28"/>
          <w:szCs w:val="28"/>
          <w:lang w:eastAsia="ru-RU"/>
        </w:rPr>
        <w:t xml:space="preserve"> администрации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3.9.3.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3.9.4.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3.9.5. </w:t>
      </w:r>
      <w:proofErr w:type="gramStart"/>
      <w:r w:rsidRPr="00DF5E7A">
        <w:rPr>
          <w:rFonts w:ascii="Times New Roman" w:eastAsia="Times New Roman" w:hAnsi="Times New Roman" w:cs="Times New Roman"/>
          <w:sz w:val="28"/>
          <w:szCs w:val="28"/>
          <w:lang w:eastAsia="ru-RU"/>
        </w:rPr>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его или их подписи.</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3.9.6. При отсутствии журнала учета проверок в акте проверки делается соответствующая запись.</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3.9.7. </w:t>
      </w:r>
      <w:proofErr w:type="spellStart"/>
      <w:proofErr w:type="gramStart"/>
      <w:r w:rsidRPr="00DF5E7A">
        <w:rPr>
          <w:rFonts w:ascii="Times New Roman" w:eastAsia="Times New Roman" w:hAnsi="Times New Roman" w:cs="Times New Roman"/>
          <w:sz w:val="28"/>
          <w:szCs w:val="28"/>
          <w:lang w:eastAsia="ru-RU"/>
        </w:rPr>
        <w:t>Лесопользователь</w:t>
      </w:r>
      <w:proofErr w:type="spellEnd"/>
      <w:r w:rsidRPr="00DF5E7A">
        <w:rPr>
          <w:rFonts w:ascii="Times New Roman" w:eastAsia="Times New Roman" w:hAnsi="Times New Roman" w:cs="Times New Roman"/>
          <w:sz w:val="28"/>
          <w:szCs w:val="28"/>
          <w:lang w:eastAsia="ru-RU"/>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roofErr w:type="gramEnd"/>
      <w:r w:rsidRPr="00DF5E7A">
        <w:rPr>
          <w:rFonts w:ascii="Times New Roman" w:eastAsia="Times New Roman" w:hAnsi="Times New Roman" w:cs="Times New Roman"/>
          <w:sz w:val="28"/>
          <w:szCs w:val="28"/>
          <w:lang w:eastAsia="ru-RU"/>
        </w:rPr>
        <w:t xml:space="preserve"> При этом </w:t>
      </w:r>
      <w:proofErr w:type="spellStart"/>
      <w:r w:rsidRPr="00DF5E7A">
        <w:rPr>
          <w:rFonts w:ascii="Times New Roman" w:eastAsia="Times New Roman" w:hAnsi="Times New Roman" w:cs="Times New Roman"/>
          <w:sz w:val="28"/>
          <w:szCs w:val="28"/>
          <w:lang w:eastAsia="ru-RU"/>
        </w:rPr>
        <w:t>лесопользователь</w:t>
      </w:r>
      <w:proofErr w:type="spellEnd"/>
      <w:r w:rsidRPr="00DF5E7A">
        <w:rPr>
          <w:rFonts w:ascii="Times New Roman" w:eastAsia="Times New Roman" w:hAnsi="Times New Roman" w:cs="Times New Roman"/>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3.9.8. Материалы проверки передаются Главе </w:t>
      </w:r>
      <w:r w:rsidR="007F27C0" w:rsidRPr="00DF5E7A">
        <w:rPr>
          <w:rFonts w:ascii="Times New Roman" w:eastAsia="Times New Roman" w:hAnsi="Times New Roman" w:cs="Times New Roman"/>
          <w:sz w:val="28"/>
          <w:szCs w:val="28"/>
          <w:lang w:eastAsia="ru-RU"/>
        </w:rPr>
        <w:t xml:space="preserve">Новоспасского сельсовета </w:t>
      </w:r>
      <w:r w:rsidRPr="00DF5E7A">
        <w:rPr>
          <w:rFonts w:ascii="Times New Roman" w:eastAsia="Times New Roman" w:hAnsi="Times New Roman" w:cs="Times New Roman"/>
          <w:sz w:val="28"/>
          <w:szCs w:val="28"/>
          <w:lang w:eastAsia="ru-RU"/>
        </w:rPr>
        <w:t>не позднее одного рабочего дня со дня окончания проверки.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3.9.9. После визирования акта проверки Главой </w:t>
      </w:r>
      <w:r w:rsidR="007F27C0" w:rsidRPr="00DF5E7A">
        <w:rPr>
          <w:rFonts w:ascii="Times New Roman" w:eastAsia="Times New Roman" w:hAnsi="Times New Roman" w:cs="Times New Roman"/>
          <w:sz w:val="28"/>
          <w:szCs w:val="28"/>
          <w:lang w:eastAsia="ru-RU"/>
        </w:rPr>
        <w:t xml:space="preserve">Новоспасского сельсовета </w:t>
      </w:r>
      <w:r w:rsidRPr="00DF5E7A">
        <w:rPr>
          <w:rFonts w:ascii="Times New Roman" w:eastAsia="Times New Roman" w:hAnsi="Times New Roman" w:cs="Times New Roman"/>
          <w:sz w:val="28"/>
          <w:szCs w:val="28"/>
          <w:lang w:eastAsia="ru-RU"/>
        </w:rPr>
        <w:t>материалы проверок подшиваются в дело.</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3.9.10. </w:t>
      </w:r>
      <w:proofErr w:type="gramStart"/>
      <w:r w:rsidRPr="00DF5E7A">
        <w:rPr>
          <w:rFonts w:ascii="Times New Roman" w:eastAsia="Times New Roman" w:hAnsi="Times New Roman" w:cs="Times New Roman"/>
          <w:sz w:val="28"/>
          <w:szCs w:val="28"/>
          <w:lang w:eastAsia="ru-RU"/>
        </w:rPr>
        <w:t xml:space="preserve">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w:t>
      </w:r>
      <w:r w:rsidRPr="00DF5E7A">
        <w:rPr>
          <w:rFonts w:ascii="Times New Roman" w:eastAsia="Times New Roman" w:hAnsi="Times New Roman" w:cs="Times New Roman"/>
          <w:sz w:val="28"/>
          <w:szCs w:val="28"/>
          <w:lang w:eastAsia="ru-RU"/>
        </w:rPr>
        <w:lastRenderedPageBreak/>
        <w:t>результатам проведенных проверок для принятия мер административного принуждения к нарушителям.</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 xml:space="preserve">4. Порядок и формы </w:t>
      </w:r>
      <w:proofErr w:type="gramStart"/>
      <w:r w:rsidRPr="00DF5E7A">
        <w:rPr>
          <w:rFonts w:ascii="Times New Roman" w:eastAsia="Times New Roman" w:hAnsi="Times New Roman" w:cs="Times New Roman"/>
          <w:b/>
          <w:bCs/>
          <w:sz w:val="28"/>
          <w:szCs w:val="28"/>
          <w:lang w:eastAsia="ru-RU"/>
        </w:rPr>
        <w:t>контроля за</w:t>
      </w:r>
      <w:proofErr w:type="gramEnd"/>
      <w:r w:rsidRPr="00DF5E7A">
        <w:rPr>
          <w:rFonts w:ascii="Times New Roman" w:eastAsia="Times New Roman" w:hAnsi="Times New Roman" w:cs="Times New Roman"/>
          <w:b/>
          <w:bCs/>
          <w:sz w:val="28"/>
          <w:szCs w:val="28"/>
          <w:lang w:eastAsia="ru-RU"/>
        </w:rPr>
        <w:t xml:space="preserve"> осуществлением муниципального контроля</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w:t>
      </w:r>
      <w:r w:rsidR="00FF1124"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w:t>
      </w:r>
      <w:r w:rsidR="00FF1124" w:rsidRPr="00DF5E7A">
        <w:rPr>
          <w:rFonts w:ascii="Times New Roman" w:eastAsia="Times New Roman" w:hAnsi="Times New Roman" w:cs="Times New Roman"/>
          <w:sz w:val="28"/>
          <w:szCs w:val="28"/>
          <w:lang w:eastAsia="ru-RU"/>
        </w:rPr>
        <w:t>Новосибирской области</w:t>
      </w:r>
      <w:r w:rsidRPr="00DF5E7A">
        <w:rPr>
          <w:rFonts w:ascii="Times New Roman" w:eastAsia="Times New Roman" w:hAnsi="Times New Roman" w:cs="Times New Roman"/>
          <w:sz w:val="28"/>
          <w:szCs w:val="28"/>
          <w:lang w:eastAsia="ru-RU"/>
        </w:rPr>
        <w:t>.</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4.2. Администрация поселения осуществляет контроль полноты и качества проведения проверок.</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Результаты контроля оформляются в виде справки, в которой отмечаются выявленные недостатки и предложения по их устранению.</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4.3.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4.4.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4.5. Специалисты администрации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w:t>
      </w:r>
      <w:r w:rsidRPr="00DF5E7A">
        <w:rPr>
          <w:rFonts w:ascii="Times New Roman" w:eastAsia="Times New Roman" w:hAnsi="Times New Roman" w:cs="Times New Roman"/>
          <w:sz w:val="28"/>
          <w:szCs w:val="28"/>
          <w:lang w:eastAsia="ru-RU"/>
        </w:rPr>
        <w:lastRenderedPageBreak/>
        <w:t>закона от 02.03.2007 № 25-ФЗ "О муниципальной службе в Российской Федерации".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5. Досудебный (внесудебный) порядок обжалования решений и действий</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(бездействия) администрации, осуществляющей муниципальный контроль,</w:t>
      </w:r>
    </w:p>
    <w:p w:rsidR="00EB2875" w:rsidRPr="00DF5E7A" w:rsidRDefault="00EB2875" w:rsidP="00EB287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DF5E7A">
        <w:rPr>
          <w:rFonts w:ascii="Times New Roman" w:eastAsia="Times New Roman" w:hAnsi="Times New Roman" w:cs="Times New Roman"/>
          <w:b/>
          <w:bCs/>
          <w:sz w:val="28"/>
          <w:szCs w:val="28"/>
          <w:lang w:eastAsia="ru-RU"/>
        </w:rPr>
        <w:t>а также его должностных лиц</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5.1. </w:t>
      </w:r>
      <w:proofErr w:type="gramStart"/>
      <w:r w:rsidRPr="00DF5E7A">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roofErr w:type="gramEnd"/>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5.3. Досудебное обжалование:</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Заявитель может обратиться с жалобой на решение или действие (бездействие), принятое в ходе исполнения муниципальной функции (дале</w:t>
      </w:r>
      <w:proofErr w:type="gramStart"/>
      <w:r w:rsidRPr="00DF5E7A">
        <w:rPr>
          <w:rFonts w:ascii="Times New Roman" w:eastAsia="Times New Roman" w:hAnsi="Times New Roman" w:cs="Times New Roman"/>
          <w:sz w:val="28"/>
          <w:szCs w:val="28"/>
          <w:lang w:eastAsia="ru-RU"/>
        </w:rPr>
        <w:t>е-</w:t>
      </w:r>
      <w:proofErr w:type="gramEnd"/>
      <w:r w:rsidRPr="00DF5E7A">
        <w:rPr>
          <w:rFonts w:ascii="Times New Roman" w:eastAsia="Times New Roman" w:hAnsi="Times New Roman" w:cs="Times New Roman"/>
          <w:sz w:val="28"/>
          <w:szCs w:val="28"/>
          <w:lang w:eastAsia="ru-RU"/>
        </w:rPr>
        <w:t xml:space="preserve"> обращение), устно к специалисту, курирующему исполнение муниципальной функции, либо письменно на имя главы поселения.</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roofErr w:type="gramStart"/>
      <w:r w:rsidRPr="00DF5E7A">
        <w:rPr>
          <w:rFonts w:ascii="Times New Roman" w:eastAsia="Times New Roman" w:hAnsi="Times New Roman" w:cs="Times New Roman"/>
          <w:sz w:val="28"/>
          <w:szCs w:val="28"/>
          <w:lang w:eastAsia="ru-RU"/>
        </w:rPr>
        <w:t>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w:t>
      </w:r>
      <w:proofErr w:type="gramEnd"/>
      <w:r w:rsidRPr="00DF5E7A">
        <w:rPr>
          <w:rFonts w:ascii="Times New Roman" w:eastAsia="Times New Roman" w:hAnsi="Times New Roman" w:cs="Times New Roman"/>
          <w:sz w:val="28"/>
          <w:szCs w:val="28"/>
          <w:lang w:eastAsia="ru-RU"/>
        </w:rPr>
        <w:t xml:space="preserve"> Письменное обращение должно </w:t>
      </w:r>
      <w:r w:rsidRPr="00DF5E7A">
        <w:rPr>
          <w:rFonts w:ascii="Times New Roman" w:eastAsia="Times New Roman" w:hAnsi="Times New Roman" w:cs="Times New Roman"/>
          <w:sz w:val="28"/>
          <w:szCs w:val="28"/>
          <w:lang w:eastAsia="ru-RU"/>
        </w:rPr>
        <w:lastRenderedPageBreak/>
        <w:t>быть написано разборчивым почерком, не содержать нецензурных выражений.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roofErr w:type="gramStart"/>
      <w:r w:rsidRPr="00DF5E7A">
        <w:rPr>
          <w:rFonts w:ascii="Times New Roman" w:eastAsia="Times New Roman" w:hAnsi="Times New Roman" w:cs="Times New Roman"/>
          <w:sz w:val="28"/>
          <w:szCs w:val="28"/>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Pr="00DF5E7A">
        <w:rPr>
          <w:rFonts w:ascii="Times New Roman" w:eastAsia="Times New Roman" w:hAnsi="Times New Roman" w:cs="Times New Roman"/>
          <w:sz w:val="28"/>
          <w:szCs w:val="28"/>
          <w:lang w:eastAsia="ru-RU"/>
        </w:rPr>
        <w:t xml:space="preserve">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w:t>
      </w:r>
      <w:proofErr w:type="gramStart"/>
      <w:r w:rsidRPr="00DF5E7A">
        <w:rPr>
          <w:rFonts w:ascii="Times New Roman" w:eastAsia="Times New Roman" w:hAnsi="Times New Roman" w:cs="Times New Roman"/>
          <w:sz w:val="28"/>
          <w:szCs w:val="28"/>
          <w:lang w:eastAsia="ru-RU"/>
        </w:rPr>
        <w:t>с даты</w:t>
      </w:r>
      <w:proofErr w:type="gramEnd"/>
      <w:r w:rsidRPr="00DF5E7A">
        <w:rPr>
          <w:rFonts w:ascii="Times New Roman" w:eastAsia="Times New Roman" w:hAnsi="Times New Roman" w:cs="Times New Roman"/>
          <w:sz w:val="28"/>
          <w:szCs w:val="28"/>
          <w:lang w:eastAsia="ru-RU"/>
        </w:rPr>
        <w:t xml:space="preserve">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xml:space="preserve"> Муниципальные правовые акты администрации </w:t>
      </w:r>
      <w:r w:rsidR="002B2269" w:rsidRPr="00DF5E7A">
        <w:rPr>
          <w:rFonts w:ascii="Times New Roman" w:eastAsia="Times New Roman" w:hAnsi="Times New Roman" w:cs="Times New Roman"/>
          <w:sz w:val="28"/>
          <w:szCs w:val="28"/>
          <w:lang w:eastAsia="ru-RU"/>
        </w:rPr>
        <w:t>Новоспасского сельсовета</w:t>
      </w:r>
      <w:r w:rsidRPr="00DF5E7A">
        <w:rPr>
          <w:rFonts w:ascii="Times New Roman" w:eastAsia="Times New Roman" w:hAnsi="Times New Roman" w:cs="Times New Roman"/>
          <w:sz w:val="28"/>
          <w:szCs w:val="28"/>
          <w:lang w:eastAsia="ru-RU"/>
        </w:rPr>
        <w:t>,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5.4. Обжалование действий (бездействий) и решений, принятых в ходе исполнения муниципальной функции в судебном порядке</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Объединения юридических лиц, индивидуальных предпринимателей вправе:</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lastRenderedPageBreak/>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EB2875" w:rsidRPr="00DF5E7A" w:rsidRDefault="00EB2875" w:rsidP="00EB287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F5E7A">
        <w:rPr>
          <w:rFonts w:ascii="Times New Roman" w:eastAsia="Times New Roman" w:hAnsi="Times New Roman" w:cs="Times New Roman"/>
          <w:sz w:val="28"/>
          <w:szCs w:val="28"/>
          <w:lang w:eastAsia="ru-RU"/>
        </w:rPr>
        <w:t> Результаты проверки, проведенной администрацией поселения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C574E3" w:rsidRDefault="00C574E3" w:rsidP="00EB2875">
      <w:pPr>
        <w:autoSpaceDE w:val="0"/>
        <w:autoSpaceDN w:val="0"/>
        <w:adjustRightInd w:val="0"/>
        <w:ind w:firstLine="709"/>
        <w:jc w:val="right"/>
        <w:rPr>
          <w:rFonts w:ascii="Times New Roman" w:hAnsi="Times New Roman" w:cs="Times New Roman"/>
          <w:sz w:val="28"/>
          <w:szCs w:val="28"/>
        </w:rPr>
      </w:pPr>
    </w:p>
    <w:p w:rsidR="00EB2875" w:rsidRPr="00DF5E7A" w:rsidRDefault="00EB2875" w:rsidP="00EB2875">
      <w:pPr>
        <w:autoSpaceDE w:val="0"/>
        <w:autoSpaceDN w:val="0"/>
        <w:adjustRightInd w:val="0"/>
        <w:ind w:firstLine="709"/>
        <w:jc w:val="right"/>
        <w:rPr>
          <w:rFonts w:ascii="Times New Roman" w:hAnsi="Times New Roman" w:cs="Times New Roman"/>
          <w:sz w:val="28"/>
          <w:szCs w:val="28"/>
        </w:rPr>
      </w:pPr>
      <w:r w:rsidRPr="00DF5E7A">
        <w:rPr>
          <w:rFonts w:ascii="Times New Roman" w:hAnsi="Times New Roman" w:cs="Times New Roman"/>
          <w:sz w:val="28"/>
          <w:szCs w:val="28"/>
        </w:rPr>
        <w:lastRenderedPageBreak/>
        <w:t>Приложение № 1</w:t>
      </w:r>
    </w:p>
    <w:p w:rsidR="00EB2875" w:rsidRPr="00DF5E7A" w:rsidRDefault="00EB2875" w:rsidP="00EB2875">
      <w:pPr>
        <w:autoSpaceDE w:val="0"/>
        <w:autoSpaceDN w:val="0"/>
        <w:adjustRightInd w:val="0"/>
        <w:jc w:val="right"/>
        <w:rPr>
          <w:rFonts w:ascii="Times New Roman" w:hAnsi="Times New Roman" w:cs="Times New Roman"/>
          <w:sz w:val="28"/>
          <w:szCs w:val="28"/>
        </w:rPr>
      </w:pPr>
      <w:r w:rsidRPr="00DF5E7A">
        <w:rPr>
          <w:rFonts w:ascii="Times New Roman" w:hAnsi="Times New Roman" w:cs="Times New Roman"/>
          <w:sz w:val="28"/>
          <w:szCs w:val="28"/>
        </w:rPr>
        <w:t>к административному регламенту</w:t>
      </w:r>
    </w:p>
    <w:p w:rsidR="00EB2875" w:rsidRPr="00DF5E7A" w:rsidRDefault="00EB2875" w:rsidP="00EB2875">
      <w:pPr>
        <w:autoSpaceDE w:val="0"/>
        <w:autoSpaceDN w:val="0"/>
        <w:adjustRightInd w:val="0"/>
        <w:jc w:val="center"/>
        <w:rPr>
          <w:rFonts w:ascii="Times New Roman" w:hAnsi="Times New Roman" w:cs="Times New Roman"/>
          <w:sz w:val="28"/>
          <w:szCs w:val="28"/>
        </w:rPr>
      </w:pPr>
    </w:p>
    <w:p w:rsidR="00EB2875" w:rsidRPr="00DF5E7A" w:rsidRDefault="00EB2875" w:rsidP="00EB2875">
      <w:pPr>
        <w:autoSpaceDE w:val="0"/>
        <w:autoSpaceDN w:val="0"/>
        <w:adjustRightInd w:val="0"/>
        <w:jc w:val="center"/>
        <w:rPr>
          <w:rFonts w:ascii="Times New Roman" w:hAnsi="Times New Roman" w:cs="Times New Roman"/>
          <w:b/>
          <w:bCs/>
          <w:sz w:val="28"/>
          <w:szCs w:val="28"/>
        </w:rPr>
      </w:pPr>
      <w:r w:rsidRPr="00DF5E7A">
        <w:rPr>
          <w:rFonts w:ascii="Times New Roman" w:hAnsi="Times New Roman" w:cs="Times New Roman"/>
          <w:b/>
          <w:bCs/>
          <w:sz w:val="28"/>
          <w:szCs w:val="28"/>
        </w:rPr>
        <w:t>Блок - схема</w:t>
      </w:r>
    </w:p>
    <w:p w:rsidR="00EB2875" w:rsidRPr="00DF5E7A" w:rsidRDefault="00EB2875" w:rsidP="00EB2875">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исполнения муниципальной функции</w:t>
      </w:r>
    </w:p>
    <w:p w:rsidR="00EB2875" w:rsidRPr="00DF5E7A" w:rsidRDefault="009E5080" w:rsidP="00EB2875">
      <w:pPr>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69" o:spid="_x0000_s1074" style="position:absolute;left:0;text-align:left;margin-left:252pt;margin-top:11.7pt;width:225pt;height:37.3pt;flip:y;z-index:251660288;visibility:visible">
            <v:textbox>
              <w:txbxContent>
                <w:p w:rsidR="00EB2875" w:rsidRPr="00B46D0F" w:rsidRDefault="00EB2875" w:rsidP="00EB2875">
                  <w:pPr>
                    <w:jc w:val="center"/>
                    <w:rPr>
                      <w:b/>
                      <w:bCs/>
                    </w:rPr>
                  </w:pPr>
                  <w:r w:rsidRPr="00B46D0F">
                    <w:t>Обращения, заявления о фактах возникновения угрозы причинения вреда окружающей среде</w:t>
                  </w:r>
                </w:p>
              </w:txbxContent>
            </v:textbox>
          </v:rect>
        </w:pict>
      </w:r>
      <w:r>
        <w:rPr>
          <w:rFonts w:ascii="Times New Roman" w:hAnsi="Times New Roman" w:cs="Times New Roman"/>
          <w:noProof/>
          <w:sz w:val="28"/>
          <w:szCs w:val="28"/>
        </w:rPr>
        <w:pict>
          <v:rect id="Прямоугольник 70" o:spid="_x0000_s1080" style="position:absolute;left:0;text-align:left;margin-left:18pt;margin-top:11.7pt;width:224.4pt;height:32.7pt;z-index:251666432;visibility:visible">
            <v:textbox>
              <w:txbxContent>
                <w:p w:rsidR="00EB2875" w:rsidRPr="00B46D0F" w:rsidRDefault="00EB2875" w:rsidP="00EB2875">
                  <w:pPr>
                    <w:jc w:val="center"/>
                  </w:pPr>
                  <w:r w:rsidRPr="00B46D0F">
                    <w:t xml:space="preserve">Составление ежегодного плана </w:t>
                  </w:r>
                </w:p>
                <w:p w:rsidR="00EB2875" w:rsidRPr="00B46D0F" w:rsidRDefault="00EB2875" w:rsidP="00EB2875">
                  <w:pPr>
                    <w:jc w:val="center"/>
                  </w:pPr>
                  <w:r w:rsidRPr="00B46D0F">
                    <w:t>проведения проверок</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68" o:spid="_x0000_s1076" style="position:absolute;margin-left:18pt;margin-top:9.7pt;width:225pt;height:36pt;z-index:251662336;visibility:visible">
            <v:textbox>
              <w:txbxContent>
                <w:p w:rsidR="00EB2875" w:rsidRPr="00B46D0F" w:rsidRDefault="00EB2875" w:rsidP="00EB2875">
                  <w:pPr>
                    <w:jc w:val="center"/>
                  </w:pPr>
                  <w:r w:rsidRPr="00B46D0F">
                    <w:t>Распоряжение об утверждении пла</w:t>
                  </w:r>
                  <w:r>
                    <w:t xml:space="preserve">на проведения </w:t>
                  </w:r>
                  <w:r w:rsidRPr="00B46D0F">
                    <w:t>проверок</w:t>
                  </w:r>
                </w:p>
              </w:txbxContent>
            </v:textbox>
          </v:rect>
        </w:pict>
      </w:r>
      <w:r>
        <w:rPr>
          <w:rFonts w:ascii="Times New Roman" w:hAnsi="Times New Roman" w:cs="Times New Roman"/>
          <w:noProof/>
          <w:sz w:val="28"/>
          <w:szCs w:val="28"/>
        </w:rPr>
        <w:pict>
          <v:line id="Прямая соединительная линия 67" o:spid="_x0000_s1126" style="position:absolute;z-index:251713536;visibility:visible" from="117pt,.7pt" to="117pt,9.7pt">
            <v:stroke endarrow="block"/>
          </v:line>
        </w:pict>
      </w:r>
      <w:r>
        <w:rPr>
          <w:rFonts w:ascii="Times New Roman" w:hAnsi="Times New Roman" w:cs="Times New Roman"/>
          <w:noProof/>
          <w:sz w:val="28"/>
          <w:szCs w:val="28"/>
        </w:rPr>
        <w:pict>
          <v:line id="Прямая соединительная линия 66" o:spid="_x0000_s1084" style="position:absolute;z-index:251670528;visibility:visible" from="378pt,.7pt" to="378pt,18.7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65" o:spid="_x0000_s1075" style="position:absolute;margin-left:306pt;margin-top:7.2pt;width:149.6pt;height:34.95pt;z-index:251661312;visibility:visible">
            <v:textbox>
              <w:txbxContent>
                <w:p w:rsidR="00EB2875" w:rsidRPr="005F3B42" w:rsidRDefault="00EB2875" w:rsidP="00EB2875">
                  <w:pPr>
                    <w:jc w:val="center"/>
                  </w:pPr>
                  <w:r w:rsidRPr="005F3B42">
                    <w:t xml:space="preserve">Поручение </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64" o:spid="_x0000_s1120" style="position:absolute;z-index:251707392;visibility:visible" from="378pt,8.7pt" to="378pt,89.7pt">
            <v:stroke endarrow="block"/>
          </v:line>
        </w:pict>
      </w:r>
      <w:r>
        <w:rPr>
          <w:rFonts w:ascii="Times New Roman" w:hAnsi="Times New Roman" w:cs="Times New Roman"/>
          <w:noProof/>
          <w:sz w:val="28"/>
          <w:szCs w:val="28"/>
        </w:rPr>
        <w:pict>
          <v:rect id="Прямоугольник 63" o:spid="_x0000_s1078" style="position:absolute;margin-left:18pt;margin-top:8.7pt;width:225pt;height:36pt;z-index:251664384;visibility:visible">
            <v:textbox>
              <w:txbxContent>
                <w:p w:rsidR="00EB2875" w:rsidRPr="0084502B" w:rsidRDefault="00EB2875" w:rsidP="00EB2875">
                  <w:pPr>
                    <w:jc w:val="center"/>
                  </w:pPr>
                  <w:r w:rsidRPr="0084502B">
                    <w:t>Согласование плана проверок с органами прокуратуры</w:t>
                  </w:r>
                </w:p>
              </w:txbxContent>
            </v:textbox>
          </v:rect>
        </w:pict>
      </w:r>
      <w:r>
        <w:rPr>
          <w:rFonts w:ascii="Times New Roman" w:hAnsi="Times New Roman" w:cs="Times New Roman"/>
          <w:noProof/>
          <w:sz w:val="28"/>
          <w:szCs w:val="28"/>
        </w:rPr>
        <w:pict>
          <v:line id="Прямая соединительная линия 62" o:spid="_x0000_s1081" style="position:absolute;z-index:251667456;visibility:visible" from="117pt,-.3pt" to="117pt,8.7pt">
            <v:stroke endarrow="block"/>
          </v:line>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61" o:spid="_x0000_s1082" style="position:absolute;z-index:251668480;visibility:visible" from="117pt,10.2pt" to="117pt,19.2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60" o:spid="_x0000_s1079" style="position:absolute;margin-left:18pt;margin-top:7.7pt;width:225pt;height:27pt;z-index:251665408;visibility:visible">
            <v:textbox>
              <w:txbxContent>
                <w:p w:rsidR="00EB2875" w:rsidRPr="00F8657E" w:rsidRDefault="00EB2875" w:rsidP="00EB2875">
                  <w:pPr>
                    <w:jc w:val="center"/>
                  </w:pPr>
                  <w:r w:rsidRPr="00F8657E">
                    <w:t xml:space="preserve">Размещение плана проверок на сайте </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59" o:spid="_x0000_s1083" style="position:absolute;z-index:251669504;visibility:visible" from="117pt,.2pt" to="117pt,9.2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58" o:spid="_x0000_s1077" style="position:absolute;margin-left:63pt;margin-top:1.3pt;width:355.3pt;height:27pt;z-index:251663360;visibility:visible">
            <v:textbox>
              <w:txbxContent>
                <w:p w:rsidR="00EB2875" w:rsidRPr="00F8657E" w:rsidRDefault="00EB2875" w:rsidP="00EB2875">
                  <w:pPr>
                    <w:jc w:val="center"/>
                  </w:pPr>
                  <w:r w:rsidRPr="00F8657E">
                    <w:t>Подготовка решения о проведении проверки</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57" o:spid="_x0000_s1088" style="position:absolute;z-index:251674624;visibility:visible" from="378pt,5.3pt" to="378pt,14.3pt">
            <v:stroke endarrow="block"/>
          </v:line>
        </w:pict>
      </w:r>
      <w:r>
        <w:rPr>
          <w:rFonts w:ascii="Times New Roman" w:hAnsi="Times New Roman" w:cs="Times New Roman"/>
          <w:noProof/>
          <w:sz w:val="28"/>
          <w:szCs w:val="28"/>
        </w:rPr>
        <w:pict>
          <v:line id="Прямая соединительная линия 56" o:spid="_x0000_s1087" style="position:absolute;z-index:251673600;visibility:visible" from="117pt,5.3pt" to="117pt,14.3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55" o:spid="_x0000_s1086" style="position:absolute;margin-left:243pt;margin-top:2.8pt;width:194.6pt;height:27pt;z-index:251672576;visibility:visible">
            <v:textbox>
              <w:txbxContent>
                <w:p w:rsidR="00EB2875" w:rsidRPr="008210A8" w:rsidRDefault="00EB2875" w:rsidP="00EB2875">
                  <w:pPr>
                    <w:jc w:val="center"/>
                  </w:pPr>
                  <w:r w:rsidRPr="008210A8">
                    <w:t>о проведении внеплановой проверки</w:t>
                  </w:r>
                </w:p>
              </w:txbxContent>
            </v:textbox>
          </v:rect>
        </w:pict>
      </w:r>
      <w:r>
        <w:rPr>
          <w:rFonts w:ascii="Times New Roman" w:hAnsi="Times New Roman" w:cs="Times New Roman"/>
          <w:noProof/>
          <w:sz w:val="28"/>
          <w:szCs w:val="28"/>
        </w:rPr>
        <w:pict>
          <v:rect id="Прямоугольник 54" o:spid="_x0000_s1085" style="position:absolute;margin-left:18pt;margin-top:2.8pt;width:3in;height:27pt;z-index:251671552;visibility:visible">
            <v:textbox>
              <w:txbxContent>
                <w:p w:rsidR="00EB2875" w:rsidRPr="008210A8" w:rsidRDefault="00EB2875" w:rsidP="00EB2875">
                  <w:pPr>
                    <w:jc w:val="center"/>
                  </w:pPr>
                  <w:r w:rsidRPr="008210A8">
                    <w:t>о проведении плановой проверки</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lastRenderedPageBreak/>
        <w:pict>
          <v:line id="Прямая соединительная линия 53" o:spid="_x0000_s1125" style="position:absolute;z-index:251712512;visibility:visible" from="423pt,6.85pt" to="423pt,15.85pt">
            <v:stroke endarrow="block"/>
          </v:line>
        </w:pict>
      </w:r>
      <w:r>
        <w:rPr>
          <w:rFonts w:ascii="Times New Roman" w:hAnsi="Times New Roman" w:cs="Times New Roman"/>
          <w:noProof/>
          <w:sz w:val="28"/>
          <w:szCs w:val="28"/>
        </w:rPr>
        <w:pict>
          <v:line id="Прямая соединительная линия 52" o:spid="_x0000_s1124" style="position:absolute;z-index:251711488;visibility:visible" from="315pt,6.85pt" to="315pt,15.85pt">
            <v:stroke endarrow="block"/>
          </v:line>
        </w:pict>
      </w:r>
      <w:r>
        <w:rPr>
          <w:rFonts w:ascii="Times New Roman" w:hAnsi="Times New Roman" w:cs="Times New Roman"/>
          <w:noProof/>
          <w:sz w:val="28"/>
          <w:szCs w:val="28"/>
        </w:rPr>
        <w:pict>
          <v:line id="Прямая соединительная линия 51" o:spid="_x0000_s1121" style="position:absolute;z-index:251708416;visibility:visible" from="117pt,6.85pt" to="117pt,15.85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50" o:spid="_x0000_s1090" style="position:absolute;margin-left:351pt;margin-top:4.35pt;width:2in;height:36pt;z-index:251676672;visibility:visible">
            <v:textbox>
              <w:txbxContent>
                <w:p w:rsidR="00EB2875" w:rsidRPr="00CA175A" w:rsidRDefault="00EB2875" w:rsidP="00EB2875">
                  <w:pPr>
                    <w:jc w:val="center"/>
                  </w:pPr>
                  <w:r w:rsidRPr="00CA175A">
                    <w:t>проверка по обращению, заявлению граждан</w:t>
                  </w:r>
                </w:p>
              </w:txbxContent>
            </v:textbox>
          </v:rect>
        </w:pict>
      </w:r>
      <w:r>
        <w:rPr>
          <w:rFonts w:ascii="Times New Roman" w:hAnsi="Times New Roman" w:cs="Times New Roman"/>
          <w:noProof/>
          <w:sz w:val="28"/>
          <w:szCs w:val="28"/>
        </w:rPr>
        <w:pict>
          <v:rect id="Прямоугольник 49" o:spid="_x0000_s1089" style="position:absolute;margin-left:207pt;margin-top:4.35pt;width:135pt;height:36pt;z-index:251675648;visibility:visible">
            <v:textbox>
              <w:txbxContent>
                <w:p w:rsidR="00EB2875" w:rsidRPr="00CA175A" w:rsidRDefault="00EB2875" w:rsidP="00EB2875">
                  <w:pPr>
                    <w:jc w:val="center"/>
                  </w:pPr>
                  <w:r w:rsidRPr="00CA175A">
                    <w:t>проверка исполнения предписания</w:t>
                  </w:r>
                </w:p>
              </w:txbxContent>
            </v:textbox>
          </v:rect>
        </w:pict>
      </w:r>
      <w:r>
        <w:rPr>
          <w:rFonts w:ascii="Times New Roman" w:hAnsi="Times New Roman" w:cs="Times New Roman"/>
          <w:noProof/>
          <w:sz w:val="28"/>
          <w:szCs w:val="28"/>
        </w:rPr>
        <w:pict>
          <v:rect id="Прямоугольник 48" o:spid="_x0000_s1099" style="position:absolute;margin-left:18pt;margin-top:4.35pt;width:171pt;height:36pt;z-index:251685888;visibility:visible">
            <v:textbox>
              <w:txbxContent>
                <w:p w:rsidR="00EB2875" w:rsidRPr="00E92BF9" w:rsidRDefault="00EB2875" w:rsidP="00EB2875">
                  <w:pPr>
                    <w:jc w:val="center"/>
                  </w:pPr>
                  <w:r w:rsidRPr="00E92BF9">
                    <w:t>уведомление о проведении проверки</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7" o:spid="_x0000_s1104" style="position:absolute;z-index:251691008;visibility:visible" from="117pt,5.85pt" to="117pt,131.85pt">
            <v:stroke endarrow="block"/>
          </v:line>
        </w:pict>
      </w:r>
      <w:r>
        <w:rPr>
          <w:rFonts w:ascii="Times New Roman" w:hAnsi="Times New Roman" w:cs="Times New Roman"/>
          <w:noProof/>
          <w:sz w:val="28"/>
          <w:szCs w:val="28"/>
        </w:rPr>
        <w:pict>
          <v:line id="Прямая соединительная линия 46" o:spid="_x0000_s1123" style="position:absolute;z-index:251710464;visibility:visible" from="423pt,5.85pt" to="423pt,14.85pt">
            <v:stroke endarrow="block"/>
          </v:line>
        </w:pict>
      </w:r>
      <w:r>
        <w:rPr>
          <w:rFonts w:ascii="Times New Roman" w:hAnsi="Times New Roman" w:cs="Times New Roman"/>
          <w:noProof/>
          <w:sz w:val="28"/>
          <w:szCs w:val="28"/>
        </w:rPr>
        <w:pict>
          <v:line id="Прямая соединительная линия 45" o:spid="_x0000_s1122" style="position:absolute;z-index:251709440;visibility:visible" from="315pt,5.85pt" to="315pt,14.85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44" o:spid="_x0000_s1091" style="position:absolute;margin-left:207pt;margin-top:3.35pt;width:4in;height:36pt;z-index:251677696;visibility:visible">
            <v:textbox>
              <w:txbxContent>
                <w:p w:rsidR="00EB2875" w:rsidRPr="0015178A" w:rsidRDefault="00EB2875" w:rsidP="00EB2875">
                  <w:pPr>
                    <w:jc w:val="center"/>
                  </w:pPr>
                  <w:r w:rsidRPr="0015178A">
                    <w:t xml:space="preserve">Заявление о согласовании проведения внеплановой выездной проверки с </w:t>
                  </w:r>
                  <w:proofErr w:type="spellStart"/>
                  <w:r w:rsidRPr="0015178A">
                    <w:t>органамипрокуратуры</w:t>
                  </w:r>
                  <w:proofErr w:type="spellEnd"/>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43" o:spid="_x0000_s1102" style="position:absolute;z-index:251688960;visibility:visible" from="423pt,4.85pt" to="423pt,13.85pt">
            <v:stroke endarrow="block"/>
          </v:line>
        </w:pict>
      </w:r>
      <w:r>
        <w:rPr>
          <w:rFonts w:ascii="Times New Roman" w:hAnsi="Times New Roman" w:cs="Times New Roman"/>
          <w:noProof/>
          <w:sz w:val="28"/>
          <w:szCs w:val="28"/>
        </w:rPr>
        <w:pict>
          <v:line id="Прямая соединительная линия 42" o:spid="_x0000_s1101" style="position:absolute;z-index:251687936;visibility:visible" from="315pt,4.85pt" to="315pt,13.85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41" o:spid="_x0000_s1092" style="position:absolute;margin-left:207pt;margin-top:2.35pt;width:2in;height:63pt;z-index:251678720;visibility:visible">
            <v:textbox>
              <w:txbxContent>
                <w:p w:rsidR="00EB2875" w:rsidRPr="00F83BF6" w:rsidRDefault="00EB2875" w:rsidP="00EB2875">
                  <w:pPr>
                    <w:spacing w:line="240" w:lineRule="exact"/>
                    <w:jc w:val="center"/>
                  </w:pPr>
                  <w:r w:rsidRPr="00F83BF6">
                    <w:t>Разрешение органов прокуратуры о проведении внеплановой выездной проверки</w:t>
                  </w:r>
                </w:p>
              </w:txbxContent>
            </v:textbox>
          </v:rect>
        </w:pict>
      </w:r>
      <w:r>
        <w:rPr>
          <w:rFonts w:ascii="Times New Roman" w:hAnsi="Times New Roman" w:cs="Times New Roman"/>
          <w:noProof/>
          <w:sz w:val="28"/>
          <w:szCs w:val="28"/>
        </w:rPr>
        <w:pict>
          <v:rect id="Прямоугольник 40" o:spid="_x0000_s1100" style="position:absolute;margin-left:5in;margin-top:2.35pt;width:135pt;height:63pt;z-index:251686912;visibility:visible">
            <v:textbox>
              <w:txbxContent>
                <w:p w:rsidR="00EB2875" w:rsidRPr="00F83BF6" w:rsidRDefault="00EB2875" w:rsidP="00EB2875">
                  <w:pPr>
                    <w:spacing w:line="240" w:lineRule="exact"/>
                    <w:jc w:val="center"/>
                  </w:pPr>
                  <w:r w:rsidRPr="00F83BF6">
                    <w:t>Решение об отказе в проведении внеплановой выездной проверки</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9" o:spid="_x0000_s1128" style="position:absolute;z-index:251715584;visibility:visible" from="423pt,7.85pt" to="423pt,16.85pt">
            <v:stroke endarrow="block"/>
          </v:line>
        </w:pict>
      </w:r>
      <w:r>
        <w:rPr>
          <w:rFonts w:ascii="Times New Roman" w:hAnsi="Times New Roman" w:cs="Times New Roman"/>
          <w:noProof/>
          <w:sz w:val="28"/>
          <w:szCs w:val="28"/>
        </w:rPr>
        <w:pict>
          <v:line id="Прямая соединительная линия 38" o:spid="_x0000_s1103" style="position:absolute;z-index:251689984;visibility:visible" from="315pt,7.85pt" to="315pt,16.85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37" o:spid="_x0000_s1093" style="position:absolute;margin-left:18pt;margin-top:5.35pt;width:333pt;height:27pt;z-index:251679744;visibility:visible">
            <v:textbox>
              <w:txbxContent>
                <w:p w:rsidR="00EB2875" w:rsidRPr="00F83BF6" w:rsidRDefault="00EB2875" w:rsidP="00EB2875">
                  <w:pPr>
                    <w:jc w:val="center"/>
                  </w:pPr>
                  <w:r w:rsidRPr="00F83BF6">
                    <w:t>Проведение проверки</w:t>
                  </w:r>
                </w:p>
              </w:txbxContent>
            </v:textbox>
          </v:rect>
        </w:pict>
      </w:r>
      <w:r>
        <w:rPr>
          <w:rFonts w:ascii="Times New Roman" w:hAnsi="Times New Roman" w:cs="Times New Roman"/>
          <w:noProof/>
          <w:sz w:val="28"/>
          <w:szCs w:val="28"/>
        </w:rPr>
        <w:pict>
          <v:rect id="Прямоугольник 36" o:spid="_x0000_s1127" style="position:absolute;margin-left:5in;margin-top:5.35pt;width:135pt;height:27pt;z-index:251714560;visibility:visible">
            <v:textbox>
              <w:txbxContent>
                <w:p w:rsidR="00EB2875" w:rsidRPr="00F83BF6" w:rsidRDefault="00EB2875" w:rsidP="00EB2875">
                  <w:pPr>
                    <w:jc w:val="center"/>
                  </w:pPr>
                  <w:r w:rsidRPr="00F83BF6">
                    <w:t>Прове</w:t>
                  </w:r>
                  <w:r>
                    <w:t>рка не проводится</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5" o:spid="_x0000_s1107" style="position:absolute;z-index:251694080;visibility:visible" from="315pt,9.35pt" to="315pt,18.35pt">
            <v:stroke endarrow="block"/>
          </v:line>
        </w:pict>
      </w:r>
      <w:r>
        <w:rPr>
          <w:rFonts w:ascii="Times New Roman" w:hAnsi="Times New Roman" w:cs="Times New Roman"/>
          <w:noProof/>
          <w:sz w:val="28"/>
          <w:szCs w:val="28"/>
        </w:rPr>
        <w:pict>
          <v:line id="Прямая соединительная линия 34" o:spid="_x0000_s1106" style="position:absolute;z-index:251693056;visibility:visible" from="117pt,9.35pt" to="117pt,18.35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33" o:spid="_x0000_s1130" style="position:absolute;margin-left:3in;margin-top:6.85pt;width:135pt;height:36pt;z-index:251717632;visibility:visible">
            <v:textbox>
              <w:txbxContent>
                <w:p w:rsidR="00EB2875" w:rsidRPr="00CA175A" w:rsidRDefault="00EB2875" w:rsidP="00EB2875">
                  <w:pPr>
                    <w:jc w:val="center"/>
                  </w:pPr>
                  <w:r>
                    <w:t>проведение выездной проверки</w:t>
                  </w:r>
                </w:p>
              </w:txbxContent>
            </v:textbox>
          </v:rect>
        </w:pict>
      </w:r>
      <w:r>
        <w:rPr>
          <w:rFonts w:ascii="Times New Roman" w:hAnsi="Times New Roman" w:cs="Times New Roman"/>
          <w:noProof/>
          <w:sz w:val="28"/>
          <w:szCs w:val="28"/>
        </w:rPr>
        <w:pict>
          <v:rect id="Прямоугольник 32" o:spid="_x0000_s1129" style="position:absolute;margin-left:18pt;margin-top:6.85pt;width:135pt;height:36pt;z-index:251716608;visibility:visible">
            <v:textbox>
              <w:txbxContent>
                <w:p w:rsidR="00EB2875" w:rsidRPr="00CA175A" w:rsidRDefault="00EB2875" w:rsidP="00EB2875">
                  <w:pPr>
                    <w:jc w:val="center"/>
                  </w:pPr>
                  <w:r>
                    <w:t>проведение документарной проверки</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1" o:spid="_x0000_s1134" style="position:absolute;z-index:251721728;visibility:visible" from="153pt,1.85pt" to="3in,1.85pt">
            <v:stroke endarrow="block"/>
          </v:line>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0" o:spid="_x0000_s1133" style="position:absolute;z-index:251720704;visibility:visible" from="315pt,8.35pt" to="315pt,17.35pt">
            <v:stroke endarrow="block"/>
          </v:line>
        </w:pict>
      </w:r>
      <w:r>
        <w:rPr>
          <w:rFonts w:ascii="Times New Roman" w:hAnsi="Times New Roman" w:cs="Times New Roman"/>
          <w:noProof/>
          <w:sz w:val="28"/>
          <w:szCs w:val="28"/>
        </w:rPr>
        <w:pict>
          <v:line id="Прямая соединительная линия 29" o:spid="_x0000_s1132" style="position:absolute;z-index:251719680;visibility:visible" from="117pt,8.35pt" to="117pt,17.35pt">
            <v:stroke endarrow="block"/>
          </v:line>
        </w:pict>
      </w:r>
      <w:r>
        <w:rPr>
          <w:rFonts w:ascii="Times New Roman" w:hAnsi="Times New Roman" w:cs="Times New Roman"/>
          <w:noProof/>
          <w:sz w:val="28"/>
          <w:szCs w:val="28"/>
        </w:rPr>
        <w:pict>
          <v:line id="Прямая соединительная линия 28" o:spid="_x0000_s1119" style="position:absolute;z-index:251706368;visibility:visible" from="252.45pt,524.4pt" to="317.9pt,542.4pt">
            <v:stroke endarrow="block"/>
          </v:line>
        </w:pict>
      </w:r>
      <w:r>
        <w:rPr>
          <w:rFonts w:ascii="Times New Roman" w:hAnsi="Times New Roman" w:cs="Times New Roman"/>
          <w:noProof/>
          <w:sz w:val="28"/>
          <w:szCs w:val="28"/>
        </w:rPr>
        <w:pict>
          <v:line id="Прямая соединительная линия 27" o:spid="_x0000_s1118" style="position:absolute;flip:x;z-index:251705344;visibility:visible" from="168.3pt,524.4pt" to="252.45pt,542.4pt">
            <v:stroke endarrow="block"/>
          </v:line>
        </w:pict>
      </w:r>
      <w:r>
        <w:rPr>
          <w:rFonts w:ascii="Times New Roman" w:hAnsi="Times New Roman" w:cs="Times New Roman"/>
          <w:noProof/>
          <w:sz w:val="28"/>
          <w:szCs w:val="28"/>
        </w:rPr>
        <w:pict>
          <v:line id="Прямая соединительная линия 26" o:spid="_x0000_s1117" style="position:absolute;z-index:251704320;visibility:visible" from="196.35pt,434.4pt" to="233.75pt,434.4pt">
            <v:stroke endarrow="block"/>
          </v:line>
        </w:pict>
      </w:r>
      <w:r>
        <w:rPr>
          <w:rFonts w:ascii="Times New Roman" w:hAnsi="Times New Roman" w:cs="Times New Roman"/>
          <w:noProof/>
          <w:sz w:val="28"/>
          <w:szCs w:val="28"/>
        </w:rPr>
        <w:pict>
          <v:line id="Прямая соединительная линия 25" o:spid="_x0000_s1116" style="position:absolute;z-index:251703296;visibility:visible" from="56.1pt,450.5pt" to="56.1pt,612.5pt">
            <v:stroke endarrow="block"/>
          </v:line>
        </w:pict>
      </w:r>
      <w:r>
        <w:rPr>
          <w:rFonts w:ascii="Times New Roman" w:hAnsi="Times New Roman" w:cs="Times New Roman"/>
          <w:noProof/>
          <w:sz w:val="28"/>
          <w:szCs w:val="28"/>
        </w:rPr>
        <w:pict>
          <v:line id="Прямая соединительная линия 24" o:spid="_x0000_s1115" style="position:absolute;z-index:251702272;visibility:visible" from="168.3pt,450.5pt" to="168.3pt,486.5pt">
            <v:stroke endarrow="block"/>
          </v:line>
        </w:pict>
      </w:r>
      <w:r>
        <w:rPr>
          <w:rFonts w:ascii="Times New Roman" w:hAnsi="Times New Roman" w:cs="Times New Roman"/>
          <w:noProof/>
          <w:sz w:val="28"/>
          <w:szCs w:val="28"/>
        </w:rPr>
        <w:pict>
          <v:line id="Прямая соединительная линия 23" o:spid="_x0000_s1114" style="position:absolute;z-index:251701248;visibility:visible" from="140.25pt,396.5pt" to="140.25pt,414.5pt">
            <v:stroke endarrow="block"/>
          </v:line>
        </w:pict>
      </w:r>
      <w:r>
        <w:rPr>
          <w:rFonts w:ascii="Times New Roman" w:hAnsi="Times New Roman" w:cs="Times New Roman"/>
          <w:noProof/>
          <w:sz w:val="28"/>
          <w:szCs w:val="28"/>
        </w:rPr>
        <w:pict>
          <v:rect id="Прямоугольник 22" o:spid="_x0000_s1113" style="position:absolute;margin-left:233.75pt;margin-top:414.5pt;width:158.95pt;height:54pt;z-index:251700224;visibility:visible">
            <v:textbox>
              <w:txbxContent>
                <w:p w:rsidR="00EB2875" w:rsidRPr="0042315A" w:rsidRDefault="00EB2875" w:rsidP="00EB2875">
                  <w:pPr>
                    <w:jc w:val="center"/>
                    <w:rPr>
                      <w:b/>
                      <w:bCs/>
                    </w:rPr>
                  </w:pPr>
                  <w:r>
                    <w:rPr>
                      <w:b/>
                      <w:bCs/>
                    </w:rPr>
                    <w:t>Предписание – в случае если выявлены нарушения</w:t>
                  </w:r>
                </w:p>
              </w:txbxContent>
            </v:textbox>
          </v:rect>
        </w:pict>
      </w:r>
      <w:r>
        <w:rPr>
          <w:rFonts w:ascii="Times New Roman" w:hAnsi="Times New Roman" w:cs="Times New Roman"/>
          <w:noProof/>
          <w:sz w:val="28"/>
          <w:szCs w:val="28"/>
        </w:rPr>
        <w:pict>
          <v:rect id="Прямоугольник 21" o:spid="_x0000_s1112" style="position:absolute;margin-left:18.7pt;margin-top:414.5pt;width:177.65pt;height:36pt;z-index:251699200;visibility:visible">
            <v:textbox>
              <w:txbxContent>
                <w:p w:rsidR="00EB2875" w:rsidRPr="0042315A" w:rsidRDefault="00EB2875" w:rsidP="00EB2875">
                  <w:pPr>
                    <w:jc w:val="center"/>
                    <w:rPr>
                      <w:b/>
                      <w:bCs/>
                    </w:rPr>
                  </w:pPr>
                  <w:r>
                    <w:rPr>
                      <w:b/>
                      <w:bCs/>
                    </w:rPr>
                    <w:t>Акт проверки</w:t>
                  </w:r>
                </w:p>
              </w:txbxContent>
            </v:textbox>
          </v:rect>
        </w:pict>
      </w:r>
      <w:r>
        <w:rPr>
          <w:rFonts w:ascii="Times New Roman" w:hAnsi="Times New Roman" w:cs="Times New Roman"/>
          <w:noProof/>
          <w:sz w:val="28"/>
          <w:szCs w:val="28"/>
        </w:rPr>
        <w:pict>
          <v:line id="Прямая соединительная линия 20" o:spid="_x0000_s1110" style="position:absolute;z-index:251697152;visibility:visible" from="271.15pt,324.5pt" to="271.15pt,369.5pt">
            <v:stroke endarrow="block"/>
          </v:line>
        </w:pict>
      </w:r>
      <w:r>
        <w:rPr>
          <w:rFonts w:ascii="Times New Roman" w:hAnsi="Times New Roman" w:cs="Times New Roman"/>
          <w:noProof/>
          <w:sz w:val="28"/>
          <w:szCs w:val="28"/>
        </w:rPr>
        <w:pict>
          <v:line id="Прямая соединительная линия 19" o:spid="_x0000_s1109" style="position:absolute;z-index:251696128;visibility:visible" from="93.5pt,333.5pt" to="93.5pt,369.5pt">
            <v:stroke endarrow="block"/>
          </v:line>
        </w:pict>
      </w:r>
      <w:r>
        <w:rPr>
          <w:rFonts w:ascii="Times New Roman" w:hAnsi="Times New Roman" w:cs="Times New Roman"/>
          <w:noProof/>
          <w:sz w:val="28"/>
          <w:szCs w:val="28"/>
        </w:rPr>
        <w:pict>
          <v:line id="Прямая соединительная линия 18" o:spid="_x0000_s1108" style="position:absolute;z-index:251695104;visibility:visible" from="158.95pt,306.5pt" to="196.35pt,306.5pt">
            <v:stroke endarrow="block"/>
          </v:line>
        </w:pict>
      </w:r>
      <w:r>
        <w:rPr>
          <w:rFonts w:ascii="Times New Roman" w:hAnsi="Times New Roman" w:cs="Times New Roman"/>
          <w:noProof/>
          <w:sz w:val="28"/>
          <w:szCs w:val="28"/>
        </w:rPr>
        <w:pict>
          <v:rect id="Прямоугольник 17" o:spid="_x0000_s1105" style="position:absolute;margin-left:196.35pt;margin-top:279.55pt;width:149.6pt;height:45pt;z-index:251692032;visibility:visible">
            <v:textbox>
              <w:txbxContent>
                <w:p w:rsidR="00EB2875" w:rsidRPr="009B4FF1" w:rsidRDefault="00EB2875" w:rsidP="00EB2875">
                  <w:pPr>
                    <w:jc w:val="center"/>
                    <w:rPr>
                      <w:b/>
                      <w:bCs/>
                    </w:rPr>
                  </w:pPr>
                  <w:r>
                    <w:rPr>
                      <w:b/>
                      <w:bCs/>
                    </w:rPr>
                    <w:t>Проведение выездной проверки</w:t>
                  </w:r>
                </w:p>
              </w:txbxContent>
            </v:textbox>
          </v:rect>
        </w:pict>
      </w:r>
      <w:r>
        <w:rPr>
          <w:rFonts w:ascii="Times New Roman" w:hAnsi="Times New Roman" w:cs="Times New Roman"/>
          <w:noProof/>
          <w:sz w:val="28"/>
          <w:szCs w:val="28"/>
        </w:rPr>
        <w:pict>
          <v:rect id="Прямоугольник 16" o:spid="_x0000_s1098" style="position:absolute;margin-left:271.15pt;margin-top:540.5pt;width:140.25pt;height:54pt;z-index:251684864;visibility:visible">
            <v:textbox>
              <w:txbxContent>
                <w:p w:rsidR="00EB2875" w:rsidRPr="007D1E53" w:rsidRDefault="00EB2875" w:rsidP="00EB2875">
                  <w:pPr>
                    <w:jc w:val="center"/>
                    <w:rPr>
                      <w:b/>
                      <w:bCs/>
                    </w:rPr>
                  </w:pPr>
                  <w:r>
                    <w:rPr>
                      <w:b/>
                      <w:bCs/>
                    </w:rPr>
                    <w:t>Направление акта проверки, предписания почтой</w:t>
                  </w:r>
                </w:p>
              </w:txbxContent>
            </v:textbox>
          </v:rect>
        </w:pict>
      </w:r>
      <w:r>
        <w:rPr>
          <w:rFonts w:ascii="Times New Roman" w:hAnsi="Times New Roman" w:cs="Times New Roman"/>
          <w:noProof/>
          <w:sz w:val="28"/>
          <w:szCs w:val="28"/>
        </w:rPr>
        <w:pict>
          <v:rect id="Прямоугольник 15" o:spid="_x0000_s1097" style="position:absolute;margin-left:102.85pt;margin-top:540.5pt;width:158.95pt;height:54pt;z-index:251683840;visibility:visible">
            <v:textbox>
              <w:txbxContent>
                <w:p w:rsidR="00EB2875" w:rsidRDefault="00EB2875" w:rsidP="00EB2875">
                  <w:pPr>
                    <w:jc w:val="center"/>
                    <w:rPr>
                      <w:b/>
                      <w:bCs/>
                    </w:rPr>
                  </w:pPr>
                  <w:r>
                    <w:rPr>
                      <w:b/>
                      <w:bCs/>
                    </w:rPr>
                    <w:t xml:space="preserve">Вручение под роспись </w:t>
                  </w:r>
                </w:p>
                <w:p w:rsidR="00EB2875" w:rsidRDefault="00EB2875" w:rsidP="00EB2875">
                  <w:pPr>
                    <w:jc w:val="center"/>
                    <w:rPr>
                      <w:b/>
                      <w:bCs/>
                    </w:rPr>
                  </w:pPr>
                  <w:r>
                    <w:rPr>
                      <w:b/>
                      <w:bCs/>
                    </w:rPr>
                    <w:t xml:space="preserve">акта проверки, предписания </w:t>
                  </w:r>
                </w:p>
                <w:p w:rsidR="00EB2875" w:rsidRDefault="00EB2875" w:rsidP="00EB2875">
                  <w:pPr>
                    <w:jc w:val="center"/>
                    <w:rPr>
                      <w:b/>
                      <w:bCs/>
                    </w:rPr>
                  </w:pPr>
                </w:p>
                <w:p w:rsidR="00EB2875" w:rsidRPr="00DE5228" w:rsidRDefault="00EB2875" w:rsidP="00EB2875">
                  <w:pPr>
                    <w:jc w:val="center"/>
                    <w:rPr>
                      <w:b/>
                      <w:bCs/>
                    </w:rPr>
                  </w:pPr>
                </w:p>
                <w:p w:rsidR="00EB2875" w:rsidRDefault="00EB2875" w:rsidP="00EB2875">
                  <w:pPr>
                    <w:jc w:val="center"/>
                    <w:rPr>
                      <w:b/>
                      <w:bCs/>
                    </w:rPr>
                  </w:pPr>
                </w:p>
                <w:p w:rsidR="00EB2875" w:rsidRPr="007D1E53" w:rsidRDefault="00EB2875" w:rsidP="00EB2875">
                  <w:pPr>
                    <w:jc w:val="center"/>
                    <w:rPr>
                      <w:b/>
                      <w:bCs/>
                    </w:rPr>
                  </w:pPr>
                </w:p>
              </w:txbxContent>
            </v:textbox>
          </v:rect>
        </w:pict>
      </w:r>
      <w:r>
        <w:rPr>
          <w:rFonts w:ascii="Times New Roman" w:hAnsi="Times New Roman" w:cs="Times New Roman"/>
          <w:noProof/>
          <w:sz w:val="28"/>
          <w:szCs w:val="28"/>
        </w:rPr>
        <w:pict>
          <v:rect id="Прямоугольник 14" o:spid="_x0000_s1096" style="position:absolute;margin-left:102.85pt;margin-top:486.5pt;width:308.55pt;height:36pt;z-index:251682816;visibility:visible">
            <v:textbox>
              <w:txbxContent>
                <w:p w:rsidR="00EB2875" w:rsidRPr="007D1E53" w:rsidRDefault="00EB2875" w:rsidP="00EB2875">
                  <w:pPr>
                    <w:jc w:val="center"/>
                    <w:rPr>
                      <w:b/>
                      <w:bCs/>
                    </w:rPr>
                  </w:pPr>
                  <w:r>
                    <w:rPr>
                      <w:b/>
                      <w:bCs/>
                    </w:rPr>
                    <w:t>Уведомление субъекта проверки о проведенной проверке</w:t>
                  </w:r>
                </w:p>
              </w:txbxContent>
            </v:textbox>
          </v:rect>
        </w:pict>
      </w:r>
      <w:r>
        <w:rPr>
          <w:rFonts w:ascii="Times New Roman" w:hAnsi="Times New Roman" w:cs="Times New Roman"/>
          <w:noProof/>
          <w:sz w:val="28"/>
          <w:szCs w:val="28"/>
        </w:rPr>
        <w:pict>
          <v:rect id="Прямоугольник 13" o:spid="_x0000_s1095" style="position:absolute;margin-left:18.7pt;margin-top:369.5pt;width:345.95pt;height:27pt;z-index:251681792;visibility:visible">
            <v:textbox>
              <w:txbxContent>
                <w:p w:rsidR="00EB2875" w:rsidRPr="007D1E53" w:rsidRDefault="00EB2875" w:rsidP="00EB2875">
                  <w:pPr>
                    <w:jc w:val="center"/>
                    <w:rPr>
                      <w:b/>
                      <w:bCs/>
                    </w:rPr>
                  </w:pPr>
                  <w:r>
                    <w:rPr>
                      <w:b/>
                      <w:bCs/>
                    </w:rPr>
                    <w:t>Оформление результатов проверки</w:t>
                  </w:r>
                </w:p>
              </w:txbxContent>
            </v:textbox>
          </v:rect>
        </w:pict>
      </w:r>
      <w:r>
        <w:rPr>
          <w:rFonts w:ascii="Times New Roman" w:hAnsi="Times New Roman" w:cs="Times New Roman"/>
          <w:noProof/>
          <w:sz w:val="28"/>
          <w:szCs w:val="28"/>
        </w:rPr>
        <w:pict>
          <v:rect id="Прямоугольник 12" o:spid="_x0000_s1094" style="position:absolute;margin-left:18.7pt;margin-top:279.55pt;width:140.25pt;height:54pt;z-index:251680768;visibility:visible">
            <v:textbox>
              <w:txbxContent>
                <w:p w:rsidR="00EB2875" w:rsidRPr="00B965FC" w:rsidRDefault="00EB2875" w:rsidP="00EB2875">
                  <w:pPr>
                    <w:jc w:val="center"/>
                    <w:rPr>
                      <w:b/>
                      <w:bCs/>
                    </w:rPr>
                  </w:pPr>
                  <w:r>
                    <w:rPr>
                      <w:b/>
                      <w:bCs/>
                    </w:rPr>
                    <w:t>Проведение документарной проверки</w:t>
                  </w:r>
                </w:p>
              </w:txbxContent>
            </v:textbox>
          </v:rect>
        </w:pict>
      </w: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rect id="Прямоугольник 11" o:spid="_x0000_s1131" style="position:absolute;margin-left:18pt;margin-top:5.85pt;width:333pt;height:27pt;z-index:251718656;visibility:visible">
            <v:textbox>
              <w:txbxContent>
                <w:p w:rsidR="00EB2875" w:rsidRPr="00F83BF6" w:rsidRDefault="00EB2875" w:rsidP="00EB2875">
                  <w:pPr>
                    <w:jc w:val="center"/>
                  </w:pPr>
                  <w:r>
                    <w:t>Оформление результатов</w:t>
                  </w:r>
                  <w:r w:rsidRPr="00F83BF6">
                    <w:t xml:space="preserve"> проверки</w:t>
                  </w:r>
                </w:p>
              </w:txbxContent>
            </v:textbox>
          </v:rect>
        </w:pic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9E5080" w:rsidP="00EB2875">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0" o:spid="_x0000_s1137" style="position:absolute;z-index:251724800;visibility:visible" from="117pt,9.85pt" to="117pt,18.85pt">
            <v:stroke endarrow="block"/>
          </v:line>
        </w:pict>
      </w:r>
    </w:p>
    <w:p w:rsidR="00EB2875" w:rsidRPr="00DF5E7A" w:rsidRDefault="009E5080" w:rsidP="00EB2875">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noProof/>
          <w:sz w:val="28"/>
          <w:szCs w:val="28"/>
        </w:rPr>
        <w:lastRenderedPageBreak/>
        <w:pict>
          <v:rect id="Прямоугольник 9" o:spid="_x0000_s1136" style="position:absolute;left:0;text-align:left;margin-left:225pt;margin-top:7.35pt;width:234pt;height:27pt;z-index:251723776;visibility:visible">
            <v:textbox>
              <w:txbxContent>
                <w:p w:rsidR="00EB2875" w:rsidRPr="00CA175A" w:rsidRDefault="00EB2875" w:rsidP="00EB2875">
                  <w:pPr>
                    <w:jc w:val="center"/>
                  </w:pPr>
                  <w:r>
                    <w:t>предписание – в случае выявления нарушений</w:t>
                  </w:r>
                </w:p>
              </w:txbxContent>
            </v:textbox>
          </v:rect>
        </w:pict>
      </w:r>
      <w:r>
        <w:rPr>
          <w:rFonts w:ascii="Times New Roman" w:hAnsi="Times New Roman" w:cs="Times New Roman"/>
          <w:noProof/>
          <w:sz w:val="28"/>
          <w:szCs w:val="28"/>
        </w:rPr>
        <w:pict>
          <v:rect id="Прямоугольник 8" o:spid="_x0000_s1135" style="position:absolute;left:0;text-align:left;margin-left:18pt;margin-top:7.35pt;width:135pt;height:27pt;z-index:251722752;visibility:visible">
            <v:textbox>
              <w:txbxContent>
                <w:p w:rsidR="00EB2875" w:rsidRPr="00CA175A" w:rsidRDefault="00EB2875" w:rsidP="00EB2875">
                  <w:pPr>
                    <w:jc w:val="center"/>
                  </w:pPr>
                  <w:r>
                    <w:t>акт проверки</w:t>
                  </w:r>
                </w:p>
              </w:txbxContent>
            </v:textbox>
          </v:rect>
        </w:pict>
      </w:r>
    </w:p>
    <w:p w:rsidR="00EB2875" w:rsidRPr="00DF5E7A" w:rsidRDefault="009E5080" w:rsidP="00EB2875">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7" o:spid="_x0000_s1141" style="position:absolute;left:0;text-align:left;z-index:251728896;visibility:visible" from="36pt,10.4pt" to="36pt,55.4pt">
            <v:stroke endarrow="block"/>
          </v:line>
        </w:pict>
      </w:r>
      <w:r>
        <w:rPr>
          <w:rFonts w:ascii="Times New Roman" w:hAnsi="Times New Roman" w:cs="Times New Roman"/>
          <w:noProof/>
          <w:sz w:val="28"/>
          <w:szCs w:val="28"/>
        </w:rPr>
        <w:pict>
          <v:line id="Прямая соединительная линия 6" o:spid="_x0000_s1138" style="position:absolute;left:0;text-align:left;z-index:251725824;visibility:visible" from="153pt,2.55pt" to="225pt,2.55pt">
            <v:stroke endarrow="block"/>
          </v:line>
        </w:pict>
      </w:r>
    </w:p>
    <w:p w:rsidR="00EB2875" w:rsidRPr="00DF5E7A" w:rsidRDefault="009E5080" w:rsidP="00EB2875">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5" o:spid="_x0000_s1140" style="position:absolute;left:0;text-align:left;z-index:251727872;visibility:visible" from="117pt,6.75pt" to="117pt,15.75pt">
            <v:stroke endarrow="block"/>
          </v:line>
        </w:pict>
      </w:r>
    </w:p>
    <w:p w:rsidR="00EB2875" w:rsidRPr="00DF5E7A" w:rsidRDefault="009E5080" w:rsidP="00EB2875">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noProof/>
          <w:sz w:val="28"/>
          <w:szCs w:val="28"/>
        </w:rPr>
        <w:pict>
          <v:rect id="Прямоугольник 4" o:spid="_x0000_s1139" style="position:absolute;left:0;text-align:left;margin-left:63pt;margin-top:1.95pt;width:4in;height:18.7pt;z-index:251726848;visibility:visible">
            <v:textbox>
              <w:txbxContent>
                <w:p w:rsidR="00EB2875" w:rsidRPr="00F83BF6" w:rsidRDefault="00EB2875" w:rsidP="00EB2875">
                  <w:pPr>
                    <w:jc w:val="center"/>
                  </w:pPr>
                  <w:r>
                    <w:t>Уведомление субъекта проверки о проведенной проверке</w:t>
                  </w:r>
                </w:p>
              </w:txbxContent>
            </v:textbox>
          </v:rect>
        </w:pict>
      </w:r>
    </w:p>
    <w:p w:rsidR="00EB2875" w:rsidRPr="00DF5E7A" w:rsidRDefault="009E5080" w:rsidP="00EB2875">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142" style="position:absolute;left:0;text-align:left;margin-left:225pt;margin-top:15.45pt;width:189pt;height:36pt;z-index:251729920;visibility:visible">
            <v:textbox>
              <w:txbxContent>
                <w:p w:rsidR="00EB2875" w:rsidRPr="00CA175A" w:rsidRDefault="00EB2875" w:rsidP="00EB2875">
                  <w:pPr>
                    <w:jc w:val="center"/>
                  </w:pPr>
                  <w:r>
                    <w:t>Вручение под роспись акта проверки, предписания</w:t>
                  </w:r>
                </w:p>
              </w:txbxContent>
            </v:textbox>
          </v:rect>
        </w:pict>
      </w:r>
      <w:r>
        <w:rPr>
          <w:rFonts w:ascii="Times New Roman" w:hAnsi="Times New Roman" w:cs="Times New Roman"/>
          <w:noProof/>
          <w:sz w:val="28"/>
          <w:szCs w:val="28"/>
        </w:rPr>
        <w:pict>
          <v:line id="Прямая соединительная линия 3" o:spid="_x0000_s1143" style="position:absolute;left:0;text-align:left;z-index:251730944;visibility:visible" from="315pt,6.15pt" to="315pt,24.15pt">
            <v:stroke endarrow="block"/>
          </v:line>
        </w:pict>
      </w:r>
    </w:p>
    <w:p w:rsidR="00EB2875" w:rsidRPr="00DF5E7A" w:rsidRDefault="009E5080" w:rsidP="00EB2875">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111" style="position:absolute;left:0;text-align:left;margin-left:18.7pt;margin-top:.2pt;width:162pt;height:63pt;z-index:251698176;visibility:visible">
            <v:textbox>
              <w:txbxContent>
                <w:p w:rsidR="00EB2875" w:rsidRPr="003071CF" w:rsidRDefault="00EB2875" w:rsidP="00EB2875">
                  <w:pPr>
                    <w:jc w:val="center"/>
                  </w:pPr>
                  <w:r w:rsidRPr="003071CF">
                    <w:t>Направление копии акта проверки в органы прокуратуры,  если ранее было получено решение о проведении внеплановой выездной проверк</w:t>
                  </w:r>
                  <w:r>
                    <w:t>и</w:t>
                  </w:r>
                </w:p>
              </w:txbxContent>
            </v:textbox>
          </v:rect>
        </w:pict>
      </w: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BC41EB" w:rsidRPr="00DF5E7A" w:rsidRDefault="00BC41EB" w:rsidP="00EB2875">
      <w:pPr>
        <w:autoSpaceDE w:val="0"/>
        <w:autoSpaceDN w:val="0"/>
        <w:adjustRightInd w:val="0"/>
        <w:jc w:val="right"/>
        <w:outlineLvl w:val="0"/>
        <w:rPr>
          <w:rFonts w:ascii="Times New Roman" w:hAnsi="Times New Roman" w:cs="Times New Roman"/>
          <w:sz w:val="28"/>
          <w:szCs w:val="28"/>
        </w:rPr>
      </w:pP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p>
    <w:p w:rsidR="00C574E3" w:rsidRDefault="00C574E3" w:rsidP="00EB2875">
      <w:pPr>
        <w:autoSpaceDE w:val="0"/>
        <w:autoSpaceDN w:val="0"/>
        <w:adjustRightInd w:val="0"/>
        <w:jc w:val="right"/>
        <w:outlineLvl w:val="0"/>
        <w:rPr>
          <w:rFonts w:ascii="Times New Roman" w:hAnsi="Times New Roman" w:cs="Times New Roman"/>
          <w:sz w:val="28"/>
          <w:szCs w:val="28"/>
        </w:rPr>
      </w:pPr>
    </w:p>
    <w:p w:rsidR="00C574E3" w:rsidRDefault="00C574E3" w:rsidP="00EB2875">
      <w:pPr>
        <w:autoSpaceDE w:val="0"/>
        <w:autoSpaceDN w:val="0"/>
        <w:adjustRightInd w:val="0"/>
        <w:jc w:val="right"/>
        <w:outlineLvl w:val="0"/>
        <w:rPr>
          <w:rFonts w:ascii="Times New Roman" w:hAnsi="Times New Roman" w:cs="Times New Roman"/>
          <w:sz w:val="28"/>
          <w:szCs w:val="28"/>
        </w:rPr>
      </w:pPr>
    </w:p>
    <w:p w:rsidR="00C574E3" w:rsidRDefault="00C574E3" w:rsidP="00EB2875">
      <w:pPr>
        <w:autoSpaceDE w:val="0"/>
        <w:autoSpaceDN w:val="0"/>
        <w:adjustRightInd w:val="0"/>
        <w:jc w:val="right"/>
        <w:outlineLvl w:val="0"/>
        <w:rPr>
          <w:rFonts w:ascii="Times New Roman" w:hAnsi="Times New Roman" w:cs="Times New Roman"/>
          <w:sz w:val="28"/>
          <w:szCs w:val="28"/>
        </w:rPr>
      </w:pPr>
    </w:p>
    <w:p w:rsidR="00C574E3" w:rsidRDefault="00C574E3" w:rsidP="00EB2875">
      <w:pPr>
        <w:autoSpaceDE w:val="0"/>
        <w:autoSpaceDN w:val="0"/>
        <w:adjustRightInd w:val="0"/>
        <w:jc w:val="right"/>
        <w:outlineLvl w:val="0"/>
        <w:rPr>
          <w:rFonts w:ascii="Times New Roman" w:hAnsi="Times New Roman" w:cs="Times New Roman"/>
          <w:sz w:val="28"/>
          <w:szCs w:val="28"/>
        </w:rPr>
      </w:pPr>
    </w:p>
    <w:p w:rsidR="00C574E3" w:rsidRDefault="00C574E3" w:rsidP="00EB2875">
      <w:pPr>
        <w:autoSpaceDE w:val="0"/>
        <w:autoSpaceDN w:val="0"/>
        <w:adjustRightInd w:val="0"/>
        <w:jc w:val="right"/>
        <w:outlineLvl w:val="0"/>
        <w:rPr>
          <w:rFonts w:ascii="Times New Roman" w:hAnsi="Times New Roman" w:cs="Times New Roman"/>
          <w:sz w:val="28"/>
          <w:szCs w:val="28"/>
        </w:rPr>
      </w:pP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r w:rsidRPr="00DF5E7A">
        <w:rPr>
          <w:rFonts w:ascii="Times New Roman" w:hAnsi="Times New Roman" w:cs="Times New Roman"/>
          <w:sz w:val="28"/>
          <w:szCs w:val="28"/>
        </w:rPr>
        <w:lastRenderedPageBreak/>
        <w:t xml:space="preserve">Приложение № </w:t>
      </w:r>
      <w:r w:rsidR="00C574E3">
        <w:rPr>
          <w:rFonts w:ascii="Times New Roman" w:hAnsi="Times New Roman" w:cs="Times New Roman"/>
          <w:sz w:val="28"/>
          <w:szCs w:val="28"/>
        </w:rPr>
        <w:t>2</w:t>
      </w:r>
    </w:p>
    <w:p w:rsidR="00EB2875" w:rsidRPr="00DF5E7A" w:rsidRDefault="00EB2875" w:rsidP="00EB2875">
      <w:pPr>
        <w:autoSpaceDE w:val="0"/>
        <w:autoSpaceDN w:val="0"/>
        <w:adjustRightInd w:val="0"/>
        <w:jc w:val="right"/>
        <w:rPr>
          <w:rFonts w:ascii="Times New Roman" w:hAnsi="Times New Roman" w:cs="Times New Roman"/>
          <w:sz w:val="28"/>
          <w:szCs w:val="28"/>
        </w:rPr>
      </w:pPr>
      <w:r w:rsidRPr="00DF5E7A">
        <w:rPr>
          <w:rFonts w:ascii="Times New Roman" w:hAnsi="Times New Roman" w:cs="Times New Roman"/>
          <w:sz w:val="28"/>
          <w:szCs w:val="28"/>
        </w:rPr>
        <w:t>к административному регламенту</w:t>
      </w:r>
    </w:p>
    <w:p w:rsidR="00EB2875" w:rsidRPr="00DF5E7A" w:rsidRDefault="00EB2875" w:rsidP="00EB2875">
      <w:pPr>
        <w:autoSpaceDE w:val="0"/>
        <w:autoSpaceDN w:val="0"/>
        <w:adjustRightInd w:val="0"/>
        <w:rPr>
          <w:rFonts w:ascii="Times New Roman" w:hAnsi="Times New Roman" w:cs="Times New Roman"/>
          <w:sz w:val="28"/>
          <w:szCs w:val="28"/>
        </w:rPr>
      </w:pPr>
    </w:p>
    <w:p w:rsidR="00EB2875" w:rsidRPr="00DF5E7A" w:rsidRDefault="00EB2875" w:rsidP="00EB2875">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(примерная форма)</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rPr>
          <w:rFonts w:ascii="Times New Roman" w:hAnsi="Times New Roman" w:cs="Times New Roman"/>
          <w:b/>
          <w:bCs/>
          <w:sz w:val="28"/>
          <w:szCs w:val="28"/>
        </w:rPr>
      </w:pPr>
      <w:r w:rsidRPr="00DF5E7A">
        <w:rPr>
          <w:rFonts w:ascii="Times New Roman" w:hAnsi="Times New Roman" w:cs="Times New Roman"/>
          <w:b/>
          <w:bCs/>
          <w:sz w:val="28"/>
          <w:szCs w:val="28"/>
        </w:rPr>
        <w:t>ПРЕДПИСАНИЕ № ____</w:t>
      </w:r>
    </w:p>
    <w:p w:rsidR="00EB2875" w:rsidRPr="00DF5E7A" w:rsidRDefault="00EB2875" w:rsidP="00EB2875">
      <w:pPr>
        <w:autoSpaceDE w:val="0"/>
        <w:autoSpaceDN w:val="0"/>
        <w:adjustRightInd w:val="0"/>
        <w:ind w:firstLine="540"/>
        <w:jc w:val="center"/>
        <w:rPr>
          <w:rFonts w:ascii="Times New Roman" w:hAnsi="Times New Roman" w:cs="Times New Roman"/>
          <w:b/>
          <w:bCs/>
          <w:sz w:val="28"/>
          <w:szCs w:val="28"/>
        </w:rPr>
      </w:pPr>
      <w:r w:rsidRPr="00DF5E7A">
        <w:rPr>
          <w:rFonts w:ascii="Times New Roman" w:hAnsi="Times New Roman" w:cs="Times New Roman"/>
          <w:b/>
          <w:bCs/>
          <w:sz w:val="28"/>
          <w:szCs w:val="28"/>
        </w:rPr>
        <w:t>об устранении нарушений лесного законодательства</w:t>
      </w:r>
    </w:p>
    <w:p w:rsidR="00EB2875" w:rsidRPr="00DF5E7A" w:rsidRDefault="00EB2875" w:rsidP="00EB2875">
      <w:pPr>
        <w:autoSpaceDE w:val="0"/>
        <w:autoSpaceDN w:val="0"/>
        <w:adjustRightInd w:val="0"/>
        <w:jc w:val="both"/>
        <w:rPr>
          <w:rFonts w:ascii="Times New Roman" w:hAnsi="Times New Roman" w:cs="Times New Roman"/>
          <w:sz w:val="28"/>
          <w:szCs w:val="28"/>
        </w:rPr>
      </w:pPr>
      <w:r w:rsidRPr="00DF5E7A">
        <w:rPr>
          <w:rFonts w:ascii="Times New Roman" w:hAnsi="Times New Roman" w:cs="Times New Roman"/>
          <w:sz w:val="28"/>
          <w:szCs w:val="28"/>
        </w:rPr>
        <w:t>"__" ____________ 20__ г.                                      _________________________</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r w:rsidRPr="00DF5E7A">
        <w:rPr>
          <w:rFonts w:ascii="Times New Roman" w:hAnsi="Times New Roman" w:cs="Times New Roman"/>
          <w:sz w:val="28"/>
          <w:szCs w:val="28"/>
        </w:rPr>
        <w:tab/>
      </w:r>
      <w:r w:rsidRPr="00DF5E7A">
        <w:rPr>
          <w:rFonts w:ascii="Times New Roman" w:hAnsi="Times New Roman" w:cs="Times New Roman"/>
          <w:sz w:val="28"/>
          <w:szCs w:val="28"/>
        </w:rPr>
        <w:tab/>
      </w:r>
      <w:r w:rsidRPr="00DF5E7A">
        <w:rPr>
          <w:rFonts w:ascii="Times New Roman" w:hAnsi="Times New Roman" w:cs="Times New Roman"/>
          <w:sz w:val="28"/>
          <w:szCs w:val="28"/>
        </w:rPr>
        <w:tab/>
        <w:t>(место составления)</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r w:rsidRPr="00DF5E7A">
        <w:rPr>
          <w:rFonts w:ascii="Times New Roman" w:hAnsi="Times New Roman" w:cs="Times New Roman"/>
          <w:sz w:val="28"/>
          <w:szCs w:val="28"/>
        </w:rPr>
        <w:t xml:space="preserve">На основании статьи 98 Лесного кодекса РФ и  Акта </w:t>
      </w:r>
      <w:proofErr w:type="gramStart"/>
      <w:r w:rsidRPr="00DF5E7A">
        <w:rPr>
          <w:rFonts w:ascii="Times New Roman" w:hAnsi="Times New Roman" w:cs="Times New Roman"/>
          <w:sz w:val="28"/>
          <w:szCs w:val="28"/>
        </w:rPr>
        <w:t>проведения  проверки соблюдения требований лесного законодательства</w:t>
      </w:r>
      <w:proofErr w:type="gramEnd"/>
      <w:r w:rsidRPr="00DF5E7A">
        <w:rPr>
          <w:rFonts w:ascii="Times New Roman" w:hAnsi="Times New Roman" w:cs="Times New Roman"/>
          <w:sz w:val="28"/>
          <w:szCs w:val="28"/>
        </w:rPr>
        <w:t xml:space="preserve"> от ________ № _______</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r w:rsidRPr="00DF5E7A">
        <w:rPr>
          <w:rFonts w:ascii="Times New Roman" w:hAnsi="Times New Roman" w:cs="Times New Roman"/>
          <w:sz w:val="28"/>
          <w:szCs w:val="28"/>
        </w:rPr>
        <w:t>ПРЕДПИСЫВАЮ:</w:t>
      </w:r>
    </w:p>
    <w:p w:rsidR="00EB2875" w:rsidRPr="00DF5E7A" w:rsidRDefault="00EB2875" w:rsidP="00EB2875">
      <w:pPr>
        <w:autoSpaceDE w:val="0"/>
        <w:autoSpaceDN w:val="0"/>
        <w:adjustRightInd w:val="0"/>
        <w:jc w:val="both"/>
        <w:rPr>
          <w:rFonts w:ascii="Times New Roman" w:hAnsi="Times New Roman" w:cs="Times New Roman"/>
          <w:sz w:val="28"/>
          <w:szCs w:val="28"/>
        </w:rPr>
      </w:pPr>
      <w:r w:rsidRPr="00DF5E7A">
        <w:rPr>
          <w:rFonts w:ascii="Times New Roman" w:hAnsi="Times New Roman" w:cs="Times New Roman"/>
          <w:sz w:val="28"/>
          <w:szCs w:val="28"/>
        </w:rPr>
        <w:t>__________________________________________________________________</w:t>
      </w:r>
    </w:p>
    <w:p w:rsidR="00EB2875" w:rsidRPr="00DF5E7A" w:rsidRDefault="00EB2875" w:rsidP="00EB2875">
      <w:pPr>
        <w:autoSpaceDE w:val="0"/>
        <w:autoSpaceDN w:val="0"/>
        <w:adjustRightInd w:val="0"/>
        <w:jc w:val="both"/>
        <w:rPr>
          <w:rFonts w:ascii="Times New Roman" w:hAnsi="Times New Roman" w:cs="Times New Roman"/>
          <w:i/>
          <w:iCs/>
          <w:sz w:val="28"/>
          <w:szCs w:val="28"/>
        </w:rPr>
      </w:pPr>
      <w:r w:rsidRPr="00DF5E7A">
        <w:rPr>
          <w:rFonts w:ascii="Times New Roman" w:hAnsi="Times New Roman" w:cs="Times New Roman"/>
          <w:sz w:val="28"/>
          <w:szCs w:val="28"/>
        </w:rPr>
        <w:t>(полное и сокращенное наименование проверяемого юридического лица, Ф.И.О. индивидуального предпринимателя, которому выдается предписание)</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p>
    <w:tbl>
      <w:tblPr>
        <w:tblW w:w="0" w:type="auto"/>
        <w:jc w:val="center"/>
        <w:tblLayout w:type="fixed"/>
        <w:tblCellMar>
          <w:left w:w="70" w:type="dxa"/>
          <w:right w:w="70" w:type="dxa"/>
        </w:tblCellMar>
        <w:tblLook w:val="0000"/>
      </w:tblPr>
      <w:tblGrid>
        <w:gridCol w:w="971"/>
        <w:gridCol w:w="3105"/>
        <w:gridCol w:w="2160"/>
        <w:gridCol w:w="3915"/>
      </w:tblGrid>
      <w:tr w:rsidR="00EB2875" w:rsidRPr="00DF5E7A" w:rsidTr="00E14632">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1"/>
              <w:jc w:val="center"/>
              <w:rPr>
                <w:rFonts w:ascii="Times New Roman" w:hAnsi="Times New Roman" w:cs="Times New Roman"/>
                <w:sz w:val="28"/>
                <w:szCs w:val="28"/>
              </w:rPr>
            </w:pPr>
            <w:r w:rsidRPr="00DF5E7A">
              <w:rPr>
                <w:rFonts w:ascii="Times New Roman" w:hAnsi="Times New Roman" w:cs="Times New Roman"/>
                <w:sz w:val="28"/>
                <w:szCs w:val="28"/>
              </w:rPr>
              <w:t xml:space="preserve">№  </w:t>
            </w:r>
            <w:r w:rsidRPr="00DF5E7A">
              <w:rPr>
                <w:rFonts w:ascii="Times New Roman" w:hAnsi="Times New Roman" w:cs="Times New Roman"/>
                <w:sz w:val="28"/>
                <w:szCs w:val="28"/>
              </w:rPr>
              <w:br/>
            </w:r>
            <w:proofErr w:type="spellStart"/>
            <w:proofErr w:type="gramStart"/>
            <w:r w:rsidRPr="00DF5E7A">
              <w:rPr>
                <w:rFonts w:ascii="Times New Roman" w:hAnsi="Times New Roman" w:cs="Times New Roman"/>
                <w:sz w:val="28"/>
                <w:szCs w:val="28"/>
              </w:rPr>
              <w:t>п</w:t>
            </w:r>
            <w:proofErr w:type="spellEnd"/>
            <w:proofErr w:type="gramEnd"/>
            <w:r w:rsidRPr="00DF5E7A">
              <w:rPr>
                <w:rFonts w:ascii="Times New Roman" w:hAnsi="Times New Roman" w:cs="Times New Roman"/>
                <w:sz w:val="28"/>
                <w:szCs w:val="28"/>
              </w:rPr>
              <w:t>/</w:t>
            </w:r>
            <w:proofErr w:type="spellStart"/>
            <w:r w:rsidRPr="00DF5E7A">
              <w:rPr>
                <w:rFonts w:ascii="Times New Roman" w:hAnsi="Times New Roman" w:cs="Times New Roman"/>
                <w:sz w:val="28"/>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1"/>
              <w:jc w:val="center"/>
              <w:rPr>
                <w:rFonts w:ascii="Times New Roman" w:hAnsi="Times New Roman" w:cs="Times New Roman"/>
                <w:sz w:val="28"/>
                <w:szCs w:val="28"/>
              </w:rPr>
            </w:pPr>
            <w:r w:rsidRPr="00DF5E7A">
              <w:rPr>
                <w:rFonts w:ascii="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1"/>
              <w:jc w:val="center"/>
              <w:rPr>
                <w:rFonts w:ascii="Times New Roman" w:hAnsi="Times New Roman" w:cs="Times New Roman"/>
                <w:sz w:val="28"/>
                <w:szCs w:val="28"/>
              </w:rPr>
            </w:pPr>
            <w:r w:rsidRPr="00DF5E7A">
              <w:rPr>
                <w:rFonts w:ascii="Times New Roman" w:hAnsi="Times New Roman" w:cs="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1"/>
              <w:jc w:val="center"/>
              <w:rPr>
                <w:rFonts w:ascii="Times New Roman" w:hAnsi="Times New Roman" w:cs="Times New Roman"/>
                <w:sz w:val="28"/>
                <w:szCs w:val="28"/>
              </w:rPr>
            </w:pPr>
            <w:r w:rsidRPr="00DF5E7A">
              <w:rPr>
                <w:rFonts w:ascii="Times New Roman" w:hAnsi="Times New Roman" w:cs="Times New Roman"/>
                <w:sz w:val="28"/>
                <w:szCs w:val="28"/>
              </w:rPr>
              <w:t>Основание (ссылка на нормативный правовой акт)</w:t>
            </w:r>
          </w:p>
        </w:tc>
      </w:tr>
      <w:tr w:rsidR="00EB2875" w:rsidRPr="00DF5E7A" w:rsidTr="00E1463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4</w:t>
            </w:r>
          </w:p>
        </w:tc>
      </w:tr>
      <w:tr w:rsidR="00EB2875" w:rsidRPr="00DF5E7A" w:rsidTr="00E1463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r>
      <w:tr w:rsidR="00EB2875" w:rsidRPr="00DF5E7A" w:rsidTr="00E1463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r>
      <w:tr w:rsidR="00EB2875" w:rsidRPr="00DF5E7A" w:rsidTr="00E1463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p>
        </w:tc>
      </w:tr>
    </w:tbl>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r w:rsidRPr="00DF5E7A">
        <w:rPr>
          <w:rFonts w:ascii="Times New Roman" w:hAnsi="Times New Roman" w:cs="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EB2875" w:rsidRPr="00DF5E7A" w:rsidRDefault="00EB2875" w:rsidP="00EB2875">
      <w:pPr>
        <w:autoSpaceDE w:val="0"/>
        <w:autoSpaceDN w:val="0"/>
        <w:adjustRightInd w:val="0"/>
        <w:jc w:val="both"/>
        <w:rPr>
          <w:rFonts w:ascii="Times New Roman" w:hAnsi="Times New Roman" w:cs="Times New Roman"/>
          <w:sz w:val="28"/>
          <w:szCs w:val="28"/>
        </w:rPr>
      </w:pPr>
      <w:r w:rsidRPr="00DF5E7A">
        <w:rPr>
          <w:rFonts w:ascii="Times New Roman" w:hAnsi="Times New Roman" w:cs="Times New Roman"/>
          <w:sz w:val="28"/>
          <w:szCs w:val="28"/>
        </w:rPr>
        <w:lastRenderedPageBreak/>
        <w:t>______________________________                             ______________________</w:t>
      </w:r>
    </w:p>
    <w:p w:rsidR="00EB2875" w:rsidRPr="00DF5E7A" w:rsidRDefault="00EB2875" w:rsidP="00EB2875">
      <w:pPr>
        <w:autoSpaceDE w:val="0"/>
        <w:autoSpaceDN w:val="0"/>
        <w:adjustRightInd w:val="0"/>
        <w:jc w:val="both"/>
        <w:rPr>
          <w:rFonts w:ascii="Times New Roman" w:hAnsi="Times New Roman" w:cs="Times New Roman"/>
          <w:sz w:val="28"/>
          <w:szCs w:val="28"/>
        </w:rPr>
      </w:pPr>
      <w:r w:rsidRPr="00DF5E7A">
        <w:rPr>
          <w:rFonts w:ascii="Times New Roman" w:hAnsi="Times New Roman" w:cs="Times New Roman"/>
          <w:sz w:val="28"/>
          <w:szCs w:val="28"/>
        </w:rPr>
        <w:t xml:space="preserve">(наименование должностного лица)     </w:t>
      </w:r>
      <w:r w:rsidRPr="00DF5E7A">
        <w:rPr>
          <w:rFonts w:ascii="Times New Roman" w:hAnsi="Times New Roman" w:cs="Times New Roman"/>
          <w:sz w:val="28"/>
          <w:szCs w:val="28"/>
        </w:rPr>
        <w:tab/>
      </w:r>
      <w:r w:rsidRPr="00DF5E7A">
        <w:rPr>
          <w:rFonts w:ascii="Times New Roman" w:hAnsi="Times New Roman" w:cs="Times New Roman"/>
          <w:sz w:val="28"/>
          <w:szCs w:val="28"/>
        </w:rPr>
        <w:tab/>
      </w:r>
      <w:r w:rsidRPr="00DF5E7A">
        <w:rPr>
          <w:rFonts w:ascii="Times New Roman" w:hAnsi="Times New Roman" w:cs="Times New Roman"/>
          <w:sz w:val="28"/>
          <w:szCs w:val="28"/>
        </w:rPr>
        <w:tab/>
        <w:t xml:space="preserve"> (подпись)        фамилия, имя, отчество</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r w:rsidRPr="00DF5E7A">
        <w:rPr>
          <w:rFonts w:ascii="Times New Roman" w:hAnsi="Times New Roman" w:cs="Times New Roman"/>
          <w:sz w:val="28"/>
          <w:szCs w:val="28"/>
        </w:rPr>
        <w:t>М.П.</w:t>
      </w: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r w:rsidRPr="00DF5E7A">
        <w:rPr>
          <w:rFonts w:ascii="Times New Roman" w:hAnsi="Times New Roman" w:cs="Times New Roman"/>
          <w:sz w:val="28"/>
          <w:szCs w:val="28"/>
        </w:rPr>
        <w:t>Предписание получено:</w:t>
      </w:r>
    </w:p>
    <w:p w:rsidR="00EB2875" w:rsidRPr="00DF5E7A" w:rsidRDefault="00EB2875" w:rsidP="00EB2875">
      <w:pPr>
        <w:autoSpaceDE w:val="0"/>
        <w:autoSpaceDN w:val="0"/>
        <w:adjustRightInd w:val="0"/>
        <w:jc w:val="both"/>
        <w:rPr>
          <w:rFonts w:ascii="Times New Roman" w:hAnsi="Times New Roman" w:cs="Times New Roman"/>
          <w:sz w:val="28"/>
          <w:szCs w:val="28"/>
        </w:rPr>
      </w:pPr>
      <w:r w:rsidRPr="00DF5E7A">
        <w:rPr>
          <w:rFonts w:ascii="Times New Roman" w:hAnsi="Times New Roman" w:cs="Times New Roman"/>
          <w:sz w:val="28"/>
          <w:szCs w:val="28"/>
        </w:rPr>
        <w:t>___________________________________                             _________________</w:t>
      </w:r>
    </w:p>
    <w:p w:rsidR="00EB2875" w:rsidRPr="00DF5E7A" w:rsidRDefault="00EB2875" w:rsidP="00EB2875">
      <w:pPr>
        <w:autoSpaceDE w:val="0"/>
        <w:autoSpaceDN w:val="0"/>
        <w:adjustRightInd w:val="0"/>
        <w:jc w:val="both"/>
        <w:rPr>
          <w:rFonts w:ascii="Times New Roman" w:hAnsi="Times New Roman" w:cs="Times New Roman"/>
          <w:sz w:val="28"/>
          <w:szCs w:val="28"/>
        </w:rPr>
      </w:pPr>
      <w:r w:rsidRPr="00DF5E7A">
        <w:rPr>
          <w:rFonts w:ascii="Times New Roman" w:hAnsi="Times New Roman" w:cs="Times New Roman"/>
          <w:sz w:val="28"/>
          <w:szCs w:val="28"/>
        </w:rPr>
        <w:t>(Должность, фамилия, имя, отчество</w:t>
      </w:r>
      <w:proofErr w:type="gramStart"/>
      <w:r w:rsidRPr="00DF5E7A">
        <w:rPr>
          <w:rFonts w:ascii="Times New Roman" w:hAnsi="Times New Roman" w:cs="Times New Roman"/>
          <w:sz w:val="28"/>
          <w:szCs w:val="28"/>
        </w:rPr>
        <w:t xml:space="preserve"> )</w:t>
      </w:r>
      <w:proofErr w:type="gramEnd"/>
      <w:r w:rsidRPr="00DF5E7A">
        <w:rPr>
          <w:rFonts w:ascii="Times New Roman" w:hAnsi="Times New Roman" w:cs="Times New Roman"/>
          <w:sz w:val="28"/>
          <w:szCs w:val="28"/>
        </w:rPr>
        <w:t xml:space="preserve">                                           (подпись) </w:t>
      </w: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r w:rsidRPr="00DF5E7A">
        <w:rPr>
          <w:rFonts w:ascii="Times New Roman" w:hAnsi="Times New Roman" w:cs="Times New Roman"/>
          <w:sz w:val="28"/>
          <w:szCs w:val="28"/>
        </w:rPr>
        <w:t>Дата</w:t>
      </w: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left="6372" w:firstLine="708"/>
        <w:jc w:val="both"/>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rPr>
          <w:rFonts w:ascii="Times New Roman" w:hAnsi="Times New Roman" w:cs="Times New Roman"/>
          <w:sz w:val="28"/>
          <w:szCs w:val="28"/>
        </w:rPr>
      </w:pPr>
      <w:r w:rsidRPr="00DF5E7A">
        <w:rPr>
          <w:rFonts w:ascii="Times New Roman" w:hAnsi="Times New Roman" w:cs="Times New Roman"/>
          <w:sz w:val="28"/>
          <w:szCs w:val="28"/>
        </w:rPr>
        <w:lastRenderedPageBreak/>
        <w:t>Сведения о проводимых проверках</w:t>
      </w:r>
    </w:p>
    <w:p w:rsidR="00EB2875" w:rsidRPr="00DF5E7A" w:rsidRDefault="00EB2875" w:rsidP="00EB2875">
      <w:pPr>
        <w:autoSpaceDE w:val="0"/>
        <w:autoSpaceDN w:val="0"/>
        <w:adjustRightInd w:val="0"/>
        <w:ind w:firstLine="540"/>
        <w:jc w:val="center"/>
        <w:rPr>
          <w:rFonts w:ascii="Times New Roman" w:hAnsi="Times New Roman" w:cs="Times New Roman"/>
          <w:sz w:val="28"/>
          <w:szCs w:val="28"/>
        </w:rPr>
      </w:pPr>
    </w:p>
    <w:tbl>
      <w:tblPr>
        <w:tblW w:w="0" w:type="auto"/>
        <w:jc w:val="center"/>
        <w:tblLayout w:type="fixed"/>
        <w:tblCellMar>
          <w:left w:w="70" w:type="dxa"/>
          <w:right w:w="70" w:type="dxa"/>
        </w:tblCellMar>
        <w:tblLook w:val="0000"/>
      </w:tblPr>
      <w:tblGrid>
        <w:gridCol w:w="862"/>
        <w:gridCol w:w="4002"/>
        <w:gridCol w:w="5130"/>
      </w:tblGrid>
      <w:tr w:rsidR="00EB2875" w:rsidRPr="00DF5E7A" w:rsidTr="00E1463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Вид проверки (плановая или внеплановая):</w:t>
            </w:r>
          </w:p>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для плановой проверки – ссылка на ежегодный план проведения проверок;</w:t>
            </w:r>
          </w:p>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lastRenderedPageBreak/>
              <w:t>7</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проводящег</w:t>
            </w:r>
            <w:proofErr w:type="gramStart"/>
            <w:r w:rsidRPr="00DF5E7A">
              <w:rPr>
                <w:rFonts w:ascii="Times New Roman" w:hAnsi="Times New Roman" w:cs="Times New Roman"/>
                <w:sz w:val="28"/>
                <w:szCs w:val="28"/>
              </w:rPr>
              <w:t>о(</w:t>
            </w:r>
            <w:proofErr w:type="gramEnd"/>
            <w:r w:rsidRPr="00DF5E7A">
              <w:rPr>
                <w:rFonts w:ascii="Times New Roman" w:hAnsi="Times New Roman" w:cs="Times New Roman"/>
                <w:sz w:val="28"/>
                <w:szCs w:val="28"/>
              </w:rPr>
              <w:t xml:space="preserve">их) проверку </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r w:rsidR="00EB2875" w:rsidRPr="00DF5E7A" w:rsidTr="00E1463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jc w:val="center"/>
              <w:rPr>
                <w:rFonts w:ascii="Times New Roman" w:hAnsi="Times New Roman" w:cs="Times New Roman"/>
                <w:sz w:val="28"/>
                <w:szCs w:val="28"/>
              </w:rPr>
            </w:pPr>
            <w:r w:rsidRPr="00DF5E7A">
              <w:rPr>
                <w:rFonts w:ascii="Times New Roman" w:hAnsi="Times New Roman" w:cs="Times New Roman"/>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rPr>
                <w:rFonts w:ascii="Times New Roman" w:hAnsi="Times New Roman" w:cs="Times New Roman"/>
                <w:sz w:val="28"/>
                <w:szCs w:val="28"/>
              </w:rPr>
            </w:pPr>
            <w:r w:rsidRPr="00DF5E7A">
              <w:rPr>
                <w:rFonts w:ascii="Times New Roman" w:hAnsi="Times New Roman" w:cs="Times New Roman"/>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EB2875" w:rsidRPr="00DF5E7A" w:rsidRDefault="00EB2875" w:rsidP="00E14632">
            <w:pPr>
              <w:autoSpaceDE w:val="0"/>
              <w:autoSpaceDN w:val="0"/>
              <w:adjustRightInd w:val="0"/>
              <w:ind w:firstLine="540"/>
              <w:jc w:val="both"/>
              <w:rPr>
                <w:rFonts w:ascii="Times New Roman" w:hAnsi="Times New Roman" w:cs="Times New Roman"/>
                <w:sz w:val="28"/>
                <w:szCs w:val="28"/>
              </w:rPr>
            </w:pPr>
          </w:p>
        </w:tc>
      </w:tr>
    </w:tbl>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p>
    <w:p w:rsidR="00EB2875" w:rsidRPr="00DF5E7A" w:rsidRDefault="00EB2875" w:rsidP="00EB2875">
      <w:pPr>
        <w:rPr>
          <w:rFonts w:ascii="Times New Roman"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hAnsi="Times New Roman" w:cs="Times New Roman"/>
          <w:sz w:val="28"/>
          <w:szCs w:val="28"/>
        </w:rPr>
      </w:pP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p>
    <w:p w:rsidR="00EB2875" w:rsidRPr="00DF5E7A" w:rsidRDefault="00EB2875" w:rsidP="00EB2875">
      <w:pPr>
        <w:autoSpaceDE w:val="0"/>
        <w:autoSpaceDN w:val="0"/>
        <w:adjustRightInd w:val="0"/>
        <w:jc w:val="right"/>
        <w:outlineLvl w:val="0"/>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center"/>
        <w:outlineLvl w:val="1"/>
        <w:rPr>
          <w:rFonts w:ascii="Times New Roman"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autoSpaceDE w:val="0"/>
        <w:autoSpaceDN w:val="0"/>
        <w:adjustRightInd w:val="0"/>
        <w:ind w:firstLine="540"/>
        <w:jc w:val="both"/>
        <w:rPr>
          <w:rFonts w:ascii="Times New Roman" w:eastAsia="Calibri" w:hAnsi="Times New Roman" w:cs="Times New Roman"/>
          <w:sz w:val="28"/>
          <w:szCs w:val="28"/>
        </w:rPr>
      </w:pPr>
    </w:p>
    <w:p w:rsidR="00EB2875" w:rsidRPr="00DF5E7A" w:rsidRDefault="00EB2875" w:rsidP="00EB2875">
      <w:pPr>
        <w:rPr>
          <w:rFonts w:ascii="Times New Roman" w:hAnsi="Times New Roman" w:cs="Times New Roman"/>
          <w:sz w:val="28"/>
          <w:szCs w:val="28"/>
        </w:rPr>
      </w:pPr>
    </w:p>
    <w:p w:rsidR="008C03C6" w:rsidRPr="00DF5E7A" w:rsidRDefault="008C03C6" w:rsidP="00EB2875">
      <w:pPr>
        <w:jc w:val="center"/>
        <w:rPr>
          <w:rFonts w:ascii="Times New Roman" w:hAnsi="Times New Roman" w:cs="Times New Roman"/>
          <w:sz w:val="28"/>
          <w:szCs w:val="28"/>
        </w:rPr>
      </w:pPr>
    </w:p>
    <w:sectPr w:rsidR="008C03C6" w:rsidRPr="00DF5E7A" w:rsidSect="008C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4BA"/>
    <w:multiLevelType w:val="multilevel"/>
    <w:tmpl w:val="8D324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A62D2"/>
    <w:multiLevelType w:val="multilevel"/>
    <w:tmpl w:val="F6FE174C"/>
    <w:lvl w:ilvl="0">
      <w:start w:val="1"/>
      <w:numFmt w:val="decimal"/>
      <w:lvlText w:val="%1."/>
      <w:lvlJc w:val="left"/>
      <w:pPr>
        <w:ind w:left="990" w:hanging="630"/>
      </w:pPr>
      <w:rPr>
        <w:rFonts w:hint="default"/>
      </w:rPr>
    </w:lvl>
    <w:lvl w:ilvl="1">
      <w:start w:val="4"/>
      <w:numFmt w:val="decimal"/>
      <w:isLgl/>
      <w:lvlText w:val="%1.%2."/>
      <w:lvlJc w:val="left"/>
      <w:pPr>
        <w:ind w:left="1935" w:hanging="72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4005"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75"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45" w:hanging="1800"/>
      </w:pPr>
      <w:rPr>
        <w:rFonts w:hint="default"/>
      </w:rPr>
    </w:lvl>
    <w:lvl w:ilvl="8">
      <w:start w:val="1"/>
      <w:numFmt w:val="decimal"/>
      <w:isLgl/>
      <w:lvlText w:val="%1.%2.%3.%4.%5.%6.%7.%8.%9."/>
      <w:lvlJc w:val="left"/>
      <w:pPr>
        <w:ind w:left="9360" w:hanging="2160"/>
      </w:pPr>
      <w:rPr>
        <w:rFonts w:hint="default"/>
      </w:rPr>
    </w:lvl>
  </w:abstractNum>
  <w:abstractNum w:abstractNumId="2">
    <w:nsid w:val="50E76F06"/>
    <w:multiLevelType w:val="multilevel"/>
    <w:tmpl w:val="F63E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9D23BF"/>
    <w:multiLevelType w:val="multilevel"/>
    <w:tmpl w:val="1C46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E4E"/>
    <w:rsid w:val="00115AA9"/>
    <w:rsid w:val="001737BD"/>
    <w:rsid w:val="00220FC1"/>
    <w:rsid w:val="002B2269"/>
    <w:rsid w:val="0031185A"/>
    <w:rsid w:val="00335862"/>
    <w:rsid w:val="0039111E"/>
    <w:rsid w:val="00483CFD"/>
    <w:rsid w:val="00491BF7"/>
    <w:rsid w:val="0050764D"/>
    <w:rsid w:val="00557A46"/>
    <w:rsid w:val="005846D6"/>
    <w:rsid w:val="0059191A"/>
    <w:rsid w:val="005B288C"/>
    <w:rsid w:val="00642AA4"/>
    <w:rsid w:val="00684920"/>
    <w:rsid w:val="006A0860"/>
    <w:rsid w:val="006E4177"/>
    <w:rsid w:val="006F1391"/>
    <w:rsid w:val="00750FDD"/>
    <w:rsid w:val="007F27C0"/>
    <w:rsid w:val="008A35D9"/>
    <w:rsid w:val="008C03C6"/>
    <w:rsid w:val="008D14A9"/>
    <w:rsid w:val="008E3E4E"/>
    <w:rsid w:val="009E5080"/>
    <w:rsid w:val="00A43484"/>
    <w:rsid w:val="00AC0384"/>
    <w:rsid w:val="00B331E0"/>
    <w:rsid w:val="00BC41EB"/>
    <w:rsid w:val="00C50825"/>
    <w:rsid w:val="00C574E3"/>
    <w:rsid w:val="00C63CF9"/>
    <w:rsid w:val="00C9049D"/>
    <w:rsid w:val="00CD3EEA"/>
    <w:rsid w:val="00CE587A"/>
    <w:rsid w:val="00CF288C"/>
    <w:rsid w:val="00D27312"/>
    <w:rsid w:val="00D43D11"/>
    <w:rsid w:val="00D45D71"/>
    <w:rsid w:val="00DD4779"/>
    <w:rsid w:val="00DE3E52"/>
    <w:rsid w:val="00DF5E7A"/>
    <w:rsid w:val="00EB2875"/>
    <w:rsid w:val="00F5762C"/>
    <w:rsid w:val="00FF1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84"/>
  </w:style>
  <w:style w:type="paragraph" w:styleId="1">
    <w:name w:val="heading 1"/>
    <w:basedOn w:val="a"/>
    <w:next w:val="a"/>
    <w:link w:val="10"/>
    <w:qFormat/>
    <w:rsid w:val="00A43484"/>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E4E"/>
    <w:rPr>
      <w:b/>
      <w:bCs/>
    </w:rPr>
  </w:style>
  <w:style w:type="character" w:customStyle="1" w:styleId="apple-converted-space">
    <w:name w:val="apple-converted-space"/>
    <w:basedOn w:val="a0"/>
    <w:rsid w:val="008E3E4E"/>
  </w:style>
  <w:style w:type="character" w:styleId="a5">
    <w:name w:val="Hyperlink"/>
    <w:basedOn w:val="a0"/>
    <w:uiPriority w:val="99"/>
    <w:unhideWhenUsed/>
    <w:rsid w:val="008E3E4E"/>
    <w:rPr>
      <w:color w:val="0000FF"/>
      <w:u w:val="single"/>
    </w:rPr>
  </w:style>
  <w:style w:type="character" w:styleId="a6">
    <w:name w:val="FollowedHyperlink"/>
    <w:basedOn w:val="a0"/>
    <w:uiPriority w:val="99"/>
    <w:semiHidden/>
    <w:unhideWhenUsed/>
    <w:rsid w:val="008E3E4E"/>
    <w:rPr>
      <w:color w:val="800080"/>
      <w:u w:val="single"/>
    </w:rPr>
  </w:style>
  <w:style w:type="character" w:customStyle="1" w:styleId="10">
    <w:name w:val="Заголовок 1 Знак"/>
    <w:basedOn w:val="a0"/>
    <w:link w:val="1"/>
    <w:rsid w:val="00A43484"/>
    <w:rPr>
      <w:rFonts w:ascii="Times New Roman" w:eastAsia="Times New Roman" w:hAnsi="Times New Roman" w:cs="Times New Roman"/>
      <w:sz w:val="28"/>
      <w:szCs w:val="24"/>
      <w:lang w:eastAsia="ru-RU"/>
    </w:rPr>
  </w:style>
  <w:style w:type="paragraph" w:customStyle="1" w:styleId="ConsPlusNormal">
    <w:name w:val="ConsPlusNormal"/>
    <w:rsid w:val="00A4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434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348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831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stasiya-leut@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30</cp:revision>
  <dcterms:created xsi:type="dcterms:W3CDTF">2015-03-30T04:58:00Z</dcterms:created>
  <dcterms:modified xsi:type="dcterms:W3CDTF">2015-06-18T10:23:00Z</dcterms:modified>
</cp:coreProperties>
</file>