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52" w:rsidRDefault="001B2152" w:rsidP="003643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185E" w:rsidRPr="00CE185E" w:rsidRDefault="00CE185E" w:rsidP="00CE18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рассмотрения обращений граждан </w:t>
      </w:r>
    </w:p>
    <w:p w:rsidR="00CE185E" w:rsidRPr="00CE185E" w:rsidRDefault="00CE185E" w:rsidP="00CE185E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E185E">
        <w:rPr>
          <w:b/>
          <w:sz w:val="28"/>
          <w:szCs w:val="28"/>
        </w:rPr>
        <w:t>государственными органами и органами местного самоуправления.</w:t>
      </w:r>
    </w:p>
    <w:p w:rsidR="00CE185E" w:rsidRPr="00CE185E" w:rsidRDefault="00CE185E" w:rsidP="00CE185E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CE185E" w:rsidRPr="00CE185E" w:rsidRDefault="00CE185E" w:rsidP="00CE185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185E">
        <w:rPr>
          <w:sz w:val="28"/>
          <w:szCs w:val="28"/>
        </w:rPr>
        <w:t>В последнее время все чаще граждане с целью защиты своих прав и законных интересов обращаются в государственные органы и органы местного самоуправления.</w:t>
      </w:r>
    </w:p>
    <w:p w:rsidR="00CE185E" w:rsidRPr="00CE185E" w:rsidRDefault="00CE185E" w:rsidP="00CE185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185E">
        <w:rPr>
          <w:sz w:val="28"/>
          <w:szCs w:val="28"/>
        </w:rPr>
        <w:t>Каждый государственный орган имеет свой определенный законом круг полномочий, поэтому своевременная подача обращения в тот орган, в компетенцию которого входит его разрешение, способствует скорейшему восстановлению нарушенных прав.</w:t>
      </w:r>
    </w:p>
    <w:p w:rsidR="00CE185E" w:rsidRPr="00CE185E" w:rsidRDefault="00CE185E" w:rsidP="00CE185E">
      <w:pPr>
        <w:pStyle w:val="1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CE185E">
        <w:rPr>
          <w:b w:val="0"/>
          <w:sz w:val="28"/>
          <w:szCs w:val="28"/>
        </w:rPr>
        <w:t xml:space="preserve">Порядок рассмотрения обращений граждан установлен Федеральным </w:t>
      </w:r>
      <w:r>
        <w:rPr>
          <w:b w:val="0"/>
          <w:sz w:val="28"/>
          <w:szCs w:val="28"/>
        </w:rPr>
        <w:t>з</w:t>
      </w:r>
      <w:r w:rsidRPr="00CE185E">
        <w:rPr>
          <w:b w:val="0"/>
          <w:sz w:val="28"/>
          <w:szCs w:val="28"/>
        </w:rPr>
        <w:t>аконом от 2 мая 2006 года №59-ФЗ (</w:t>
      </w:r>
      <w:r>
        <w:rPr>
          <w:b w:val="0"/>
          <w:sz w:val="28"/>
          <w:szCs w:val="28"/>
        </w:rPr>
        <w:t>в редакции</w:t>
      </w:r>
      <w:r w:rsidRPr="00CE185E">
        <w:rPr>
          <w:b w:val="0"/>
          <w:sz w:val="28"/>
          <w:szCs w:val="28"/>
        </w:rPr>
        <w:t xml:space="preserve"> от 03.11.2015) «О порядке рассмотрения обращений граждан Российской Федерации». </w:t>
      </w:r>
    </w:p>
    <w:p w:rsidR="00CE185E" w:rsidRPr="00CE185E" w:rsidRDefault="00CE185E" w:rsidP="00CE185E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8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 указанного Закона РФ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  <w:proofErr w:type="gramEnd"/>
    </w:p>
    <w:p w:rsidR="00CE185E" w:rsidRPr="00CE185E" w:rsidRDefault="00CE185E" w:rsidP="00CE185E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положений ст.5 Закона РФ при рассмотрении обращения гражданин имеет право: представлять дополнительные документы и материалы либо обращаться с просьбой об их истребовании, в том числе в электронной форме; знакомиться с документами и материалами, касающимися рассмотрения обращения, если это не затрагивает права, свободы и законные интересы </w:t>
      </w:r>
      <w:r w:rsidRPr="00B8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4" w:history="1">
        <w:r w:rsidRPr="00B876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тайну</w:t>
        </w:r>
      </w:hyperlink>
      <w:r w:rsidRPr="00B8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получать письменный ответ по существу поставленных в обращении вопросов, за исключением случаев, указанных в </w:t>
      </w:r>
      <w:hyperlink r:id="rId5" w:history="1">
        <w:r w:rsidRPr="00B876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11</w:t>
        </w:r>
      </w:hyperlink>
      <w:r w:rsidRPr="00B8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6" w:history="1">
        <w:r w:rsidRPr="00B876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CE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 обращаться с заявлением о прекращении рассмотрения обращения и т.д.</w:t>
      </w:r>
    </w:p>
    <w:p w:rsidR="00CE185E" w:rsidRPr="00CE185E" w:rsidRDefault="00CE185E" w:rsidP="00CE185E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ст.12 Закона РФ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И только в исключительных случаях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</w:t>
      </w:r>
      <w:r w:rsidRPr="00CE1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рассмотрения гражданина, направившего обращение.</w:t>
      </w:r>
    </w:p>
    <w:p w:rsidR="00B876BD" w:rsidRPr="00B876BD" w:rsidRDefault="00B876BD" w:rsidP="001B2152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</w:t>
      </w:r>
      <w:r w:rsidR="00CE185E" w:rsidRPr="00B876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Pr="00B876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185E" w:rsidRPr="00B8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5.59 </w:t>
      </w:r>
      <w:r w:rsidRPr="00B87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="00CE185E" w:rsidRPr="00B8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6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76BD">
        <w:rPr>
          <w:rStyle w:val="blk"/>
          <w:rFonts w:ascii="Times New Roman" w:hAnsi="Times New Roman" w:cs="Times New Roman"/>
          <w:sz w:val="28"/>
          <w:szCs w:val="28"/>
        </w:rPr>
        <w:t xml:space="preserve">арушение установленного законодательством Российской Федерации </w:t>
      </w:r>
      <w:hyperlink r:id="rId7" w:history="1">
        <w:r w:rsidRPr="00B876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 w:rsidRPr="00B876BD">
        <w:rPr>
          <w:rStyle w:val="blk"/>
          <w:rFonts w:ascii="Times New Roman" w:hAnsi="Times New Roman" w:cs="Times New Roman"/>
          <w:sz w:val="28"/>
          <w:szCs w:val="28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8" w:anchor="dst2057" w:history="1">
        <w:r w:rsidRPr="00B876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5.39</w:t>
        </w:r>
      </w:hyperlink>
      <w:r w:rsidRPr="00B876BD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9" w:anchor="dst3327" w:history="1">
        <w:r w:rsidRPr="00B876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5.63</w:t>
        </w:r>
      </w:hyperlink>
      <w:r w:rsidRPr="00B876BD">
        <w:rPr>
          <w:rStyle w:val="blk"/>
          <w:rFonts w:ascii="Times New Roman" w:hAnsi="Times New Roman" w:cs="Times New Roman"/>
          <w:sz w:val="28"/>
          <w:szCs w:val="28"/>
        </w:rPr>
        <w:t xml:space="preserve"> настоящего Кодекса, </w:t>
      </w:r>
      <w:bookmarkStart w:id="0" w:name="dst3984"/>
      <w:bookmarkEnd w:id="0"/>
      <w:r w:rsidRPr="00B876BD">
        <w:rPr>
          <w:rStyle w:val="blk"/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</w:t>
      </w:r>
      <w:proofErr w:type="gramEnd"/>
      <w:r w:rsidRPr="00B876BD">
        <w:rPr>
          <w:rStyle w:val="blk"/>
          <w:rFonts w:ascii="Times New Roman" w:hAnsi="Times New Roman" w:cs="Times New Roman"/>
          <w:sz w:val="28"/>
          <w:szCs w:val="28"/>
        </w:rPr>
        <w:t xml:space="preserve"> от пяти тысяч до десяти тысяч рублей.</w:t>
      </w:r>
    </w:p>
    <w:p w:rsidR="00B876BD" w:rsidRDefault="00B876BD" w:rsidP="00B876BD">
      <w:pPr>
        <w:ind w:firstLine="547"/>
        <w:rPr>
          <w:rStyle w:val="blk"/>
          <w:rFonts w:ascii="Times New Roman" w:hAnsi="Times New Roman" w:cs="Times New Roman"/>
          <w:sz w:val="28"/>
          <w:szCs w:val="28"/>
        </w:rPr>
      </w:pPr>
      <w:r w:rsidRPr="00B876BD">
        <w:rPr>
          <w:rStyle w:val="blk"/>
          <w:rFonts w:ascii="Times New Roman" w:hAnsi="Times New Roman" w:cs="Times New Roman"/>
          <w:sz w:val="28"/>
          <w:szCs w:val="28"/>
        </w:rPr>
        <w:t> </w:t>
      </w:r>
    </w:p>
    <w:p w:rsidR="00F536A1" w:rsidRDefault="00F536A1" w:rsidP="00B876BD">
      <w:pPr>
        <w:ind w:firstLine="547"/>
        <w:rPr>
          <w:rStyle w:val="blk"/>
          <w:rFonts w:ascii="Times New Roman" w:hAnsi="Times New Roman" w:cs="Times New Roman"/>
          <w:sz w:val="28"/>
          <w:szCs w:val="28"/>
        </w:rPr>
      </w:pPr>
    </w:p>
    <w:p w:rsidR="001B2152" w:rsidRDefault="001B2152" w:rsidP="00B876BD">
      <w:pPr>
        <w:ind w:firstLine="547"/>
        <w:rPr>
          <w:rStyle w:val="blk"/>
          <w:rFonts w:ascii="Times New Roman" w:hAnsi="Times New Roman" w:cs="Times New Roman"/>
          <w:sz w:val="28"/>
          <w:szCs w:val="28"/>
        </w:rPr>
      </w:pPr>
    </w:p>
    <w:p w:rsidR="001B2152" w:rsidRPr="00B876BD" w:rsidRDefault="001B2152" w:rsidP="00B876BD">
      <w:pPr>
        <w:ind w:firstLine="547"/>
        <w:rPr>
          <w:rFonts w:ascii="Times New Roman" w:hAnsi="Times New Roman" w:cs="Times New Roman"/>
          <w:sz w:val="28"/>
          <w:szCs w:val="28"/>
        </w:rPr>
      </w:pPr>
    </w:p>
    <w:p w:rsidR="005E0CB1" w:rsidRDefault="005E0CB1"/>
    <w:sectPr w:rsidR="005E0CB1" w:rsidSect="00CE18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185E"/>
    <w:rsid w:val="000869F2"/>
    <w:rsid w:val="001B2152"/>
    <w:rsid w:val="003643D8"/>
    <w:rsid w:val="005839B7"/>
    <w:rsid w:val="005E0CB1"/>
    <w:rsid w:val="00A15D59"/>
    <w:rsid w:val="00B876BD"/>
    <w:rsid w:val="00CE185E"/>
    <w:rsid w:val="00F5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B1"/>
  </w:style>
  <w:style w:type="paragraph" w:styleId="1">
    <w:name w:val="heading 1"/>
    <w:basedOn w:val="a"/>
    <w:link w:val="10"/>
    <w:uiPriority w:val="9"/>
    <w:qFormat/>
    <w:rsid w:val="00CE1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8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1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876BD"/>
  </w:style>
  <w:style w:type="paragraph" w:customStyle="1" w:styleId="a5">
    <w:name w:val="Стиль"/>
    <w:rsid w:val="001B2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aba88b14e90f59a48e8cbe3ca0741ba0328f1ec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999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D6DE11CDB7AE555C4CBAB2E495BF22774600AD2A0403EF501A1D291C7C4E7771524189CDF66304MFBA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AD6DE11CDB7AE555C4CBAB2E495BF22774408A92B0903EF501A1D291C7C4E7771524189CDF76205MFB9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AD6DE11CDB7AE555C4CBAB2E495BF227F4309A428065EE55843112BM1BBD" TargetMode="External"/><Relationship Id="rId9" Type="http://schemas.openxmlformats.org/officeDocument/2006/relationships/hyperlink" Target="http://www.consultant.ru/document/cons_doc_LAW_34661/7e682bbd731c6b2df075f2f445eb89c90befb03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5</cp:revision>
  <dcterms:created xsi:type="dcterms:W3CDTF">2016-06-24T08:57:00Z</dcterms:created>
  <dcterms:modified xsi:type="dcterms:W3CDTF">2016-06-27T10:51:00Z</dcterms:modified>
</cp:coreProperties>
</file>